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0D394168"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4C15E281" wp14:editId="7E9F469A">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43D23"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688EE761"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4D4F61B5" w14:textId="77777777" w:rsidR="00E31E1F" w:rsidRPr="00E31E1F" w:rsidRDefault="00C7561B" w:rsidP="00E31E1F">
      <w:pPr>
        <w:pStyle w:val="Rubrik2framsida"/>
      </w:pPr>
      <w:r>
        <w:rPr>
          <w:noProof w:val="0"/>
        </w:rPr>
        <w:t>Kvinnlig artistisk gymnastik</w:t>
      </w:r>
      <w:r w:rsidR="00E31E1F">
        <w:rPr>
          <w:noProof w:val="0"/>
        </w:rPr>
        <w:t xml:space="preserve"> </w:t>
      </w:r>
      <w:r w:rsidR="00E31E1F">
        <w:rPr>
          <w:noProof w:val="0"/>
        </w:rPr>
        <w:br/>
      </w:r>
    </w:p>
    <w:p w14:paraId="7964450D" w14:textId="3DDBFF07"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002F6F">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16B9FDEF" w14:textId="77777777" w:rsidR="005D4482" w:rsidRPr="00C41EDD" w:rsidRDefault="005D4482" w:rsidP="005D4482">
      <w:pPr>
        <w:pStyle w:val="Rubrik3"/>
      </w:pPr>
      <w:r>
        <w:t>Tävlingsklasser</w:t>
      </w:r>
    </w:p>
    <w:p w14:paraId="784F7730"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1B9C6393" w14:textId="77777777" w:rsidR="00E31E1F" w:rsidRPr="005D4482" w:rsidRDefault="00C41EDD" w:rsidP="00C41EDD">
      <w:pPr>
        <w:pStyle w:val="Rubrik3"/>
      </w:pPr>
      <w:r w:rsidRPr="005D4482">
        <w:t>Information</w:t>
      </w:r>
    </w:p>
    <w:p w14:paraId="59A4D10C"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22F4A09D"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3F6476AF" wp14:editId="0C29F16B">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438C603C" w14:textId="551B48E6" w:rsidR="00C41EDD" w:rsidRDefault="005D4482">
                            <w:pPr>
                              <w:rPr>
                                <w:rFonts w:ascii="Tahoma" w:hAnsi="Tahoma" w:cs="Tahoma"/>
                                <w:color w:val="FFFFFF" w:themeColor="text1"/>
                                <w:lang w:eastAsia="sv-SE"/>
                              </w:rPr>
                            </w:pPr>
                            <w:r w:rsidRPr="000E0953">
                              <w:rPr>
                                <w:rFonts w:ascii="Tahoma" w:hAnsi="Tahoma" w:cs="Tahoma"/>
                                <w:b/>
                                <w:bCs/>
                                <w:color w:val="FFFFFF" w:themeColor="text1"/>
                                <w:lang w:eastAsia="sv-SE"/>
                              </w:rPr>
                              <w:t>Tävlingsledare</w:t>
                            </w:r>
                            <w:r w:rsidRPr="000E0953">
                              <w:rPr>
                                <w:rFonts w:ascii="Tahoma" w:hAnsi="Tahoma" w:cs="Tahoma"/>
                                <w:b/>
                                <w:bCs/>
                                <w:color w:val="FFFFFF" w:themeColor="text1"/>
                                <w:lang w:eastAsia="sv-SE"/>
                              </w:rPr>
                              <w:tab/>
                            </w:r>
                            <w:r>
                              <w:rPr>
                                <w:rFonts w:ascii="Tahoma" w:hAnsi="Tahoma" w:cs="Tahoma"/>
                                <w:color w:val="FFFFFF" w:themeColor="text1"/>
                                <w:lang w:eastAsia="sv-SE"/>
                              </w:rPr>
                              <w:tab/>
                            </w:r>
                            <w:r w:rsidRPr="000E0953">
                              <w:rPr>
                                <w:rFonts w:ascii="Tahoma" w:hAnsi="Tahoma" w:cs="Tahoma"/>
                                <w:b/>
                                <w:bCs/>
                                <w:color w:val="FFFFFF" w:themeColor="text1"/>
                                <w:lang w:eastAsia="sv-SE"/>
                              </w:rPr>
                              <w:t>Föreningskansliet/annan instans</w:t>
                            </w:r>
                          </w:p>
                          <w:p w14:paraId="01A20693" w14:textId="15462270" w:rsidR="005D4482" w:rsidRPr="005D4482" w:rsidRDefault="005D4482" w:rsidP="006D1F2D">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6D1F2D">
                              <w:rPr>
                                <w:rFonts w:ascii="Tahoma" w:hAnsi="Tahoma" w:cs="Tahoma"/>
                                <w:color w:val="FFFFFF" w:themeColor="text1"/>
                                <w:lang w:eastAsia="sv-SE"/>
                              </w:rPr>
                              <w:br/>
                            </w:r>
                            <w:r w:rsidRPr="006D1F2D">
                              <w:rPr>
                                <w:rFonts w:ascii="Tahoma" w:hAnsi="Tahoma" w:cs="Tahoma"/>
                                <w:color w:val="FFFFFF" w:themeColor="text1"/>
                                <w:lang w:eastAsia="sv-SE"/>
                              </w:rPr>
                              <w:t>Skriv ut telefonnummer</w:t>
                            </w:r>
                            <w:r w:rsidR="00040EBB" w:rsidRPr="006D1F2D">
                              <w:rPr>
                                <w:rFonts w:ascii="Tahoma" w:hAnsi="Tahoma" w:cs="Tahoma"/>
                                <w:color w:val="FFFFFF" w:themeColor="text1"/>
                                <w:lang w:eastAsia="sv-SE"/>
                              </w:rPr>
                              <w:tab/>
                            </w:r>
                            <w:r w:rsidR="00040EBB" w:rsidRPr="006D1F2D">
                              <w:rPr>
                                <w:rFonts w:ascii="Tahoma" w:hAnsi="Tahoma" w:cs="Tahoma"/>
                                <w:color w:val="FFFFFF" w:themeColor="text1"/>
                                <w:lang w:eastAsia="sv-SE"/>
                              </w:rPr>
                              <w:tab/>
                              <w:t>Skriv ut telefonnummer</w:t>
                            </w:r>
                            <w:r w:rsidR="006D1F2D">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476AF"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438C603C" w14:textId="551B48E6" w:rsidR="00C41EDD" w:rsidRDefault="005D4482">
                      <w:pPr>
                        <w:rPr>
                          <w:rFonts w:ascii="Tahoma" w:hAnsi="Tahoma" w:cs="Tahoma"/>
                          <w:color w:val="FFFFFF" w:themeColor="text1"/>
                          <w:lang w:eastAsia="sv-SE"/>
                        </w:rPr>
                      </w:pPr>
                      <w:r w:rsidRPr="000E0953">
                        <w:rPr>
                          <w:rFonts w:ascii="Tahoma" w:hAnsi="Tahoma" w:cs="Tahoma"/>
                          <w:b/>
                          <w:bCs/>
                          <w:color w:val="FFFFFF" w:themeColor="text1"/>
                          <w:lang w:eastAsia="sv-SE"/>
                        </w:rPr>
                        <w:t>Tävlingsledare</w:t>
                      </w:r>
                      <w:r w:rsidRPr="000E0953">
                        <w:rPr>
                          <w:rFonts w:ascii="Tahoma" w:hAnsi="Tahoma" w:cs="Tahoma"/>
                          <w:b/>
                          <w:bCs/>
                          <w:color w:val="FFFFFF" w:themeColor="text1"/>
                          <w:lang w:eastAsia="sv-SE"/>
                        </w:rPr>
                        <w:tab/>
                      </w:r>
                      <w:r>
                        <w:rPr>
                          <w:rFonts w:ascii="Tahoma" w:hAnsi="Tahoma" w:cs="Tahoma"/>
                          <w:color w:val="FFFFFF" w:themeColor="text1"/>
                          <w:lang w:eastAsia="sv-SE"/>
                        </w:rPr>
                        <w:tab/>
                      </w:r>
                      <w:r w:rsidRPr="000E0953">
                        <w:rPr>
                          <w:rFonts w:ascii="Tahoma" w:hAnsi="Tahoma" w:cs="Tahoma"/>
                          <w:b/>
                          <w:bCs/>
                          <w:color w:val="FFFFFF" w:themeColor="text1"/>
                          <w:lang w:eastAsia="sv-SE"/>
                        </w:rPr>
                        <w:t>Föreningskansliet/annan instans</w:t>
                      </w:r>
                    </w:p>
                    <w:p w14:paraId="01A20693" w14:textId="15462270" w:rsidR="005D4482" w:rsidRPr="005D4482" w:rsidRDefault="005D4482" w:rsidP="006D1F2D">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6D1F2D">
                        <w:rPr>
                          <w:rFonts w:ascii="Tahoma" w:hAnsi="Tahoma" w:cs="Tahoma"/>
                          <w:color w:val="FFFFFF" w:themeColor="text1"/>
                          <w:lang w:eastAsia="sv-SE"/>
                        </w:rPr>
                        <w:br/>
                      </w:r>
                      <w:r w:rsidRPr="006D1F2D">
                        <w:rPr>
                          <w:rFonts w:ascii="Tahoma" w:hAnsi="Tahoma" w:cs="Tahoma"/>
                          <w:color w:val="FFFFFF" w:themeColor="text1"/>
                          <w:lang w:eastAsia="sv-SE"/>
                        </w:rPr>
                        <w:t>Skriv ut telefonnummer</w:t>
                      </w:r>
                      <w:r w:rsidR="00040EBB" w:rsidRPr="006D1F2D">
                        <w:rPr>
                          <w:rFonts w:ascii="Tahoma" w:hAnsi="Tahoma" w:cs="Tahoma"/>
                          <w:color w:val="FFFFFF" w:themeColor="text1"/>
                          <w:lang w:eastAsia="sv-SE"/>
                        </w:rPr>
                        <w:tab/>
                      </w:r>
                      <w:r w:rsidR="00040EBB" w:rsidRPr="006D1F2D">
                        <w:rPr>
                          <w:rFonts w:ascii="Tahoma" w:hAnsi="Tahoma" w:cs="Tahoma"/>
                          <w:color w:val="FFFFFF" w:themeColor="text1"/>
                          <w:lang w:eastAsia="sv-SE"/>
                        </w:rPr>
                        <w:tab/>
                        <w:t>Skriv ut telefonnummer</w:t>
                      </w:r>
                      <w:r w:rsidR="006D1F2D">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1DC2660D" w14:textId="77777777" w:rsidR="002259E3" w:rsidRPr="00E31E1F" w:rsidRDefault="002259E3" w:rsidP="00597A10">
      <w:pPr>
        <w:pStyle w:val="Rubrik3framsida"/>
      </w:pPr>
    </w:p>
    <w:p w14:paraId="45D1D158" w14:textId="77777777" w:rsidR="002259E3" w:rsidRPr="00E31E1F" w:rsidRDefault="002259E3" w:rsidP="002259E3">
      <w:pPr>
        <w:jc w:val="center"/>
        <w:rPr>
          <w:i/>
          <w:iCs/>
        </w:rPr>
      </w:pPr>
    </w:p>
    <w:p w14:paraId="1D5907E5" w14:textId="77777777" w:rsidR="005D4482" w:rsidRDefault="005D4482">
      <w:pPr>
        <w:spacing w:after="0"/>
      </w:pPr>
    </w:p>
    <w:p w14:paraId="7B909762" w14:textId="77777777" w:rsidR="005D4482" w:rsidRDefault="005D4482">
      <w:pPr>
        <w:spacing w:after="0"/>
      </w:pPr>
    </w:p>
    <w:p w14:paraId="750C7778" w14:textId="77777777" w:rsidR="005D4482" w:rsidRDefault="005D4482">
      <w:pPr>
        <w:spacing w:after="0"/>
      </w:pPr>
    </w:p>
    <w:p w14:paraId="7A5033F2" w14:textId="77777777" w:rsidR="00040EBB" w:rsidRPr="005D4482" w:rsidRDefault="00040EBB" w:rsidP="00040EBB">
      <w:pPr>
        <w:pStyle w:val="Rubrik3"/>
        <w:rPr>
          <w:color w:val="auto"/>
        </w:rPr>
      </w:pPr>
      <w:r w:rsidRPr="005D4482">
        <w:rPr>
          <w:color w:val="auto"/>
        </w:rPr>
        <w:t>Viktiga datum</w:t>
      </w:r>
    </w:p>
    <w:p w14:paraId="71E5C6C5" w14:textId="0721E1EC" w:rsidR="007A014D" w:rsidRDefault="006D1F2D" w:rsidP="00040EBB">
      <w:pPr>
        <w:rPr>
          <w:rFonts w:ascii="Tahoma" w:hAnsi="Tahoma" w:cs="Tahoma"/>
          <w:color w:val="auto"/>
          <w:lang w:eastAsia="sv-SE"/>
        </w:rPr>
      </w:pPr>
      <w:r>
        <w:rPr>
          <w:rFonts w:ascii="Tahoma" w:hAnsi="Tahoma" w:cs="Tahoma"/>
          <w:color w:val="auto"/>
          <w:highlight w:val="green"/>
          <w:lang w:eastAsia="sv-SE"/>
        </w:rPr>
        <w:t>d</w:t>
      </w:r>
      <w:r w:rsidR="00D657C6" w:rsidRPr="00D657C6">
        <w:rPr>
          <w:rFonts w:ascii="Tahoma" w:hAnsi="Tahoma" w:cs="Tahoma"/>
          <w:color w:val="auto"/>
          <w:highlight w:val="green"/>
          <w:lang w:eastAsia="sv-SE"/>
        </w:rPr>
        <w:t>ag 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Pr>
          <w:rFonts w:ascii="Tahoma" w:hAnsi="Tahoma" w:cs="Tahoma"/>
          <w:color w:val="auto"/>
          <w:highlight w:val="green"/>
          <w:lang w:eastAsia="sv-SE"/>
        </w:rPr>
        <w:t>d</w:t>
      </w:r>
      <w:r w:rsidR="00D657C6" w:rsidRPr="00D657C6">
        <w:rPr>
          <w:rFonts w:ascii="Tahoma" w:hAnsi="Tahoma" w:cs="Tahoma"/>
          <w:color w:val="auto"/>
          <w:highlight w:val="green"/>
          <w:lang w:eastAsia="sv-SE"/>
        </w:rPr>
        <w:t>ag månad</w:t>
      </w:r>
      <w:r w:rsidR="00040EBB" w:rsidRPr="005D4482">
        <w:rPr>
          <w:rFonts w:ascii="Tahoma" w:hAnsi="Tahoma" w:cs="Tahoma"/>
          <w:color w:val="auto"/>
          <w:lang w:eastAsia="sv-SE"/>
        </w:rPr>
        <w:tab/>
        <w:t>Sista dag a</w:t>
      </w:r>
      <w:r w:rsidR="008038A5">
        <w:rPr>
          <w:rFonts w:ascii="Tahoma" w:hAnsi="Tahoma" w:cs="Tahoma"/>
          <w:color w:val="auto"/>
          <w:lang w:eastAsia="sv-SE"/>
        </w:rPr>
        <w:t>t</w:t>
      </w:r>
      <w:r w:rsidR="00040EBB" w:rsidRPr="005D4482">
        <w:rPr>
          <w:rFonts w:ascii="Tahoma" w:hAnsi="Tahoma" w:cs="Tahoma"/>
          <w:color w:val="auto"/>
          <w:lang w:eastAsia="sv-SE"/>
        </w:rPr>
        <w:t>t skicka in beställning för kost</w:t>
      </w:r>
      <w:r w:rsidR="00040EBB" w:rsidRPr="005D4482">
        <w:rPr>
          <w:rFonts w:ascii="Tahoma" w:hAnsi="Tahoma" w:cs="Tahoma"/>
          <w:color w:val="auto"/>
          <w:lang w:eastAsia="sv-SE"/>
        </w:rPr>
        <w:br/>
      </w:r>
      <w:r>
        <w:rPr>
          <w:rFonts w:ascii="Tahoma" w:hAnsi="Tahoma" w:cs="Tahoma"/>
          <w:color w:val="auto"/>
          <w:highlight w:val="green"/>
          <w:lang w:eastAsia="sv-SE"/>
        </w:rPr>
        <w:t>d</w:t>
      </w:r>
      <w:r w:rsidR="00D657C6" w:rsidRPr="00D657C6">
        <w:rPr>
          <w:rFonts w:ascii="Tahoma" w:hAnsi="Tahoma" w:cs="Tahoma"/>
          <w:color w:val="auto"/>
          <w:highlight w:val="green"/>
          <w:lang w:eastAsia="sv-SE"/>
        </w:rPr>
        <w:t>ag månad</w:t>
      </w:r>
      <w:r w:rsidR="00040EBB" w:rsidRPr="005D4482">
        <w:rPr>
          <w:rFonts w:ascii="Tahoma" w:hAnsi="Tahoma" w:cs="Tahoma"/>
          <w:color w:val="auto"/>
          <w:lang w:eastAsia="sv-SE"/>
        </w:rPr>
        <w:tab/>
        <w:t>Sista dag att betala kost</w:t>
      </w:r>
      <w:r w:rsidR="00040EBB" w:rsidRPr="005D4482">
        <w:rPr>
          <w:rFonts w:ascii="Tahoma" w:hAnsi="Tahoma" w:cs="Tahoma"/>
          <w:color w:val="auto"/>
          <w:lang w:eastAsia="sv-SE"/>
        </w:rPr>
        <w:br/>
      </w:r>
      <w:r>
        <w:rPr>
          <w:rFonts w:ascii="Tahoma" w:hAnsi="Tahoma" w:cs="Tahoma"/>
          <w:color w:val="auto"/>
          <w:highlight w:val="green"/>
          <w:lang w:eastAsia="sv-SE"/>
        </w:rPr>
        <w:t>v</w:t>
      </w:r>
      <w:r w:rsidR="00932D03">
        <w:rPr>
          <w:rFonts w:ascii="Tahoma" w:hAnsi="Tahoma" w:cs="Tahoma"/>
          <w:color w:val="auto"/>
          <w:highlight w:val="green"/>
          <w:lang w:eastAsia="sv-SE"/>
        </w:rPr>
        <w:t>eck</w:t>
      </w:r>
      <w:r>
        <w:rPr>
          <w:rFonts w:ascii="Tahoma" w:hAnsi="Tahoma" w:cs="Tahoma"/>
          <w:color w:val="auto"/>
          <w:highlight w:val="green"/>
          <w:lang w:eastAsia="sv-SE"/>
        </w:rPr>
        <w:t>a XX</w:t>
      </w:r>
      <w:r w:rsidR="00040EBB" w:rsidRPr="005D4482">
        <w:rPr>
          <w:rFonts w:ascii="Tahoma" w:hAnsi="Tahoma" w:cs="Tahoma"/>
          <w:color w:val="auto"/>
          <w:lang w:eastAsia="sv-SE"/>
        </w:rPr>
        <w:tab/>
        <w:t>PM går ut, inklusive detaljerat tidschema och startordning</w:t>
      </w:r>
      <w:r w:rsidR="007A014D">
        <w:rPr>
          <w:rFonts w:ascii="Tahoma" w:hAnsi="Tahoma" w:cs="Tahoma"/>
          <w:color w:val="auto"/>
          <w:lang w:eastAsia="sv-SE"/>
        </w:rPr>
        <w:br/>
      </w:r>
      <w:r>
        <w:rPr>
          <w:rFonts w:ascii="Tahoma" w:hAnsi="Tahoma" w:cs="Tahoma"/>
          <w:color w:val="auto"/>
          <w:highlight w:val="green"/>
          <w:lang w:eastAsia="sv-SE"/>
        </w:rPr>
        <w:t>d</w:t>
      </w:r>
      <w:r w:rsidR="00D657C6" w:rsidRPr="00D657C6">
        <w:rPr>
          <w:rFonts w:ascii="Tahoma" w:hAnsi="Tahoma" w:cs="Tahoma"/>
          <w:color w:val="auto"/>
          <w:highlight w:val="green"/>
          <w:lang w:eastAsia="sv-SE"/>
        </w:rPr>
        <w:t>ag månad</w:t>
      </w:r>
      <w:r w:rsidR="007A014D">
        <w:rPr>
          <w:rFonts w:ascii="Tahoma" w:hAnsi="Tahoma" w:cs="Tahoma"/>
          <w:color w:val="auto"/>
          <w:lang w:eastAsia="sv-SE"/>
        </w:rPr>
        <w:tab/>
      </w:r>
      <w:r w:rsidR="00A82BFA" w:rsidRPr="00A82BFA">
        <w:rPr>
          <w:rFonts w:ascii="Tahoma" w:hAnsi="Tahoma" w:cs="Tahoma"/>
          <w:szCs w:val="20"/>
          <w:highlight w:val="green"/>
        </w:rPr>
        <w:t>Deadline för inlämning av musik/</w:t>
      </w:r>
      <w:r w:rsidR="007A014D" w:rsidRPr="00A82BFA">
        <w:rPr>
          <w:rFonts w:ascii="Tahoma" w:hAnsi="Tahoma" w:cs="Tahoma"/>
          <w:color w:val="auto"/>
          <w:highlight w:val="green"/>
          <w:lang w:eastAsia="sv-SE"/>
        </w:rPr>
        <w:t>Deadline för musikuppladdning</w:t>
      </w:r>
      <w:r w:rsidR="00A82BFA" w:rsidRPr="00A82BFA">
        <w:rPr>
          <w:rFonts w:ascii="Tahoma" w:hAnsi="Tahoma" w:cs="Tahoma"/>
          <w:color w:val="auto"/>
          <w:highlight w:val="green"/>
          <w:lang w:eastAsia="sv-SE"/>
        </w:rPr>
        <w:t xml:space="preserve"> (Tariff)</w:t>
      </w:r>
    </w:p>
    <w:p w14:paraId="17075726"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401F412E" wp14:editId="0A145B1B">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0FA70FB8" w14:textId="77777777" w:rsidR="00110911" w:rsidRDefault="00110911">
      <w:pPr>
        <w:spacing w:after="0"/>
        <w:rPr>
          <w:i/>
          <w:iCs/>
          <w:lang w:eastAsia="sv-SE"/>
        </w:rPr>
      </w:pPr>
    </w:p>
    <w:p w14:paraId="1712C131" w14:textId="77777777" w:rsidR="00110911" w:rsidRPr="006D06A8" w:rsidRDefault="00110911" w:rsidP="006D06A8">
      <w:pPr>
        <w:spacing w:after="0"/>
        <w:rPr>
          <w:rFonts w:ascii="Tahoma" w:eastAsiaTheme="majorEastAsia" w:hAnsi="Tahoma" w:cstheme="majorBidi"/>
          <w:b/>
          <w:color w:val="FF0000"/>
        </w:rPr>
      </w:pPr>
    </w:p>
    <w:p w14:paraId="458A22E2" w14:textId="5807C5AB" w:rsidR="005D4482" w:rsidRDefault="00257F12">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61314" behindDoc="0" locked="0" layoutInCell="1" allowOverlap="1" wp14:anchorId="3D3728DB" wp14:editId="43275FB8">
                <wp:simplePos x="0" y="0"/>
                <wp:positionH relativeFrom="margin">
                  <wp:posOffset>3629025</wp:posOffset>
                </wp:positionH>
                <wp:positionV relativeFrom="bottomMargin">
                  <wp:align>top</wp:align>
                </wp:positionV>
                <wp:extent cx="2133600" cy="1404620"/>
                <wp:effectExtent l="0" t="0" r="0"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noFill/>
                          <a:miter lim="800000"/>
                          <a:headEnd/>
                          <a:tailEnd/>
                        </a:ln>
                      </wps:spPr>
                      <wps:txbx>
                        <w:txbxContent>
                          <w:p w14:paraId="78752CE2" w14:textId="77777777" w:rsidR="00257F12" w:rsidRDefault="00257F12" w:rsidP="00257F12">
                            <w:r w:rsidRPr="00984DF4">
                              <w:rPr>
                                <w:highlight w:val="green"/>
                              </w:rPr>
                              <w:t>Lägg till arrangörens logotype</w:t>
                            </w:r>
                            <w:r>
                              <w:rPr>
                                <w:highlight w:val="green"/>
                              </w:rPr>
                              <w:t xml:space="preserv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28DB" id="Textruta 217" o:spid="_x0000_s1027" type="#_x0000_t202" style="position:absolute;margin-left:285.75pt;margin-top:0;width:168pt;height:110.6pt;z-index:251661314;visibility:visible;mso-wrap-style:square;mso-width-percent:0;mso-height-percent:200;mso-wrap-distance-left:9pt;mso-wrap-distance-top:3.6pt;mso-wrap-distance-right:9pt;mso-wrap-distance-bottom:3.6pt;mso-position-horizontal:absolute;mso-position-horizontal-relative:margin;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" stroked="f">
                <v:textbox style="mso-fit-shape-to-text:t">
                  <w:txbxContent>
                    <w:p w14:paraId="78752CE2" w14:textId="77777777" w:rsidR="00257F12" w:rsidRDefault="00257F12" w:rsidP="00257F12">
                      <w:r w:rsidRPr="00984DF4">
                        <w:rPr>
                          <w:highlight w:val="green"/>
                        </w:rPr>
                        <w:t>Lägg till arrangörens logotype</w:t>
                      </w:r>
                      <w:r>
                        <w:rPr>
                          <w:highlight w:val="green"/>
                        </w:rPr>
                        <w:t xml:space="preserve"> här</w:t>
                      </w:r>
                    </w:p>
                  </w:txbxContent>
                </v:textbox>
                <w10:wrap type="square" anchorx="margin" anchory="margin"/>
              </v:shape>
            </w:pict>
          </mc:Fallback>
        </mc:AlternateContent>
      </w:r>
      <w:r w:rsidR="005D4482">
        <w:br w:type="page"/>
      </w:r>
    </w:p>
    <w:p w14:paraId="5F6906C6" w14:textId="77777777" w:rsidR="00110911" w:rsidRPr="00C41EDD" w:rsidRDefault="00110911" w:rsidP="00110911">
      <w:pPr>
        <w:pStyle w:val="Rubrik3"/>
      </w:pPr>
      <w:r>
        <w:lastRenderedPageBreak/>
        <w:t>Tävlingshall</w:t>
      </w:r>
    </w:p>
    <w:p w14:paraId="5B35CF7E"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7439BC">
        <w:rPr>
          <w:highlight w:val="yellow"/>
          <w:lang w:eastAsia="sv-SE"/>
        </w:rPr>
        <w:t xml:space="preserve"> – när det känns aktuellt</w:t>
      </w:r>
      <w:r w:rsidR="000E4EC4" w:rsidRPr="000E4EC4">
        <w:rPr>
          <w:highlight w:val="yellow"/>
          <w:lang w:eastAsia="sv-SE"/>
        </w:rPr>
        <w:t>.)</w:t>
      </w:r>
    </w:p>
    <w:p w14:paraId="3A65EE63" w14:textId="77777777" w:rsidR="007E1761" w:rsidRDefault="007E1761" w:rsidP="007E1761">
      <w:pPr>
        <w:pStyle w:val="Rubrik3"/>
        <w:rPr>
          <w:lang w:eastAsia="sv-SE"/>
        </w:rPr>
      </w:pPr>
      <w:r>
        <w:rPr>
          <w:lang w:eastAsia="sv-SE"/>
        </w:rPr>
        <w:t>Redskap</w:t>
      </w:r>
    </w:p>
    <w:p w14:paraId="44E32A29" w14:textId="662F71CF" w:rsidR="00BB1085" w:rsidRDefault="00BB1085" w:rsidP="00BB1085">
      <w:r w:rsidRPr="00BB1085">
        <w:rPr>
          <w:highlight w:val="green"/>
        </w:rPr>
        <w:t>Skriv ut information om redskapen.</w:t>
      </w:r>
    </w:p>
    <w:p w14:paraId="3E569179" w14:textId="7A9BC50B" w:rsidR="00110911" w:rsidRDefault="00110911" w:rsidP="00110911">
      <w:pPr>
        <w:pStyle w:val="Rubrik3"/>
        <w:ind w:left="1304" w:hanging="1304"/>
      </w:pPr>
      <w:r>
        <w:t>Tävlings- och träningstider</w:t>
      </w:r>
    </w:p>
    <w:p w14:paraId="1A179C36" w14:textId="77777777" w:rsidR="00110911" w:rsidRPr="00EF6925" w:rsidRDefault="00110911" w:rsidP="00110911">
      <w:pPr>
        <w:rPr>
          <w:highlight w:val="yellow"/>
        </w:rPr>
      </w:pPr>
      <w:r w:rsidRPr="00EF6925">
        <w:rPr>
          <w:highlight w:val="yellow"/>
        </w:rPr>
        <w:t>Tider som ska framgå av tidsschemat:</w:t>
      </w:r>
    </w:p>
    <w:p w14:paraId="16D08183" w14:textId="77777777" w:rsidR="00110911" w:rsidRPr="00110911" w:rsidRDefault="00110911" w:rsidP="00110911">
      <w:r w:rsidRPr="00EF6925">
        <w:rPr>
          <w:highlight w:val="yellow"/>
        </w:rPr>
        <w:t>Domarmöte</w:t>
      </w:r>
      <w:r w:rsidRPr="00EF6925">
        <w:rPr>
          <w:highlight w:val="yellow"/>
        </w:rPr>
        <w:br/>
        <w:t>Ledarmöte</w:t>
      </w:r>
      <w:r w:rsidRPr="00EF6925">
        <w:rPr>
          <w:highlight w:val="yellow"/>
        </w:rPr>
        <w:br/>
        <w:t>Uppvärmning/förträning</w:t>
      </w:r>
      <w:r w:rsidRPr="00EF6925">
        <w:rPr>
          <w:highlight w:val="yellow"/>
        </w:rPr>
        <w:br/>
        <w:t>Defilering</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5805336A" w14:textId="77777777" w:rsidR="00986F04" w:rsidRDefault="00986F04" w:rsidP="0033391A">
      <w:pPr>
        <w:pStyle w:val="Rubrik3"/>
        <w:rPr>
          <w:lang w:eastAsia="sv-SE"/>
        </w:rPr>
      </w:pPr>
      <w:r>
        <w:rPr>
          <w:lang w:eastAsia="sv-SE"/>
        </w:rPr>
        <w:t>Förträningsschema</w:t>
      </w:r>
    </w:p>
    <w:p w14:paraId="5A924585" w14:textId="77777777" w:rsidR="00986F04" w:rsidRPr="00986F04" w:rsidRDefault="00986F04" w:rsidP="00986F04">
      <w:pPr>
        <w:rPr>
          <w:lang w:eastAsia="sv-SE"/>
        </w:rPr>
      </w:pPr>
      <w:r w:rsidRPr="00192B44">
        <w:rPr>
          <w:highlight w:val="yellow"/>
          <w:lang w:eastAsia="sv-SE"/>
        </w:rPr>
        <w:t xml:space="preserve">Komplettera med </w:t>
      </w:r>
      <w:r w:rsidRPr="004F53D9">
        <w:rPr>
          <w:highlight w:val="yellow"/>
          <w:lang w:eastAsia="sv-SE"/>
        </w:rPr>
        <w:t>information</w:t>
      </w:r>
      <w:r w:rsidR="004F53D9" w:rsidRPr="004F53D9">
        <w:rPr>
          <w:highlight w:val="yellow"/>
          <w:lang w:eastAsia="sv-SE"/>
        </w:rPr>
        <w:t>; vem som startar i vilket redskap.</w:t>
      </w:r>
      <w:r w:rsidR="004F53D9">
        <w:rPr>
          <w:lang w:eastAsia="sv-SE"/>
        </w:rPr>
        <w:t xml:space="preserve"> </w:t>
      </w:r>
    </w:p>
    <w:p w14:paraId="3881DB41" w14:textId="77777777" w:rsidR="00C7561B" w:rsidRDefault="00C7561B" w:rsidP="0033391A">
      <w:pPr>
        <w:pStyle w:val="Rubrik3"/>
        <w:rPr>
          <w:lang w:eastAsia="sv-SE"/>
        </w:rPr>
      </w:pPr>
      <w:r>
        <w:rPr>
          <w:lang w:eastAsia="sv-SE"/>
        </w:rPr>
        <w:t>”30 sekunder”</w:t>
      </w:r>
    </w:p>
    <w:p w14:paraId="68C52194" w14:textId="424D3B92" w:rsidR="00C7561B" w:rsidRPr="00C7561B" w:rsidRDefault="00C7561B" w:rsidP="00C7561B">
      <w:pPr>
        <w:rPr>
          <w:lang w:eastAsia="sv-SE"/>
        </w:rPr>
      </w:pPr>
      <w:r>
        <w:rPr>
          <w:lang w:eastAsia="sv-SE"/>
        </w:rPr>
        <w:t>Under tävlingen har gymnasten rätt till t</w:t>
      </w:r>
      <w:r w:rsidR="0012372A">
        <w:rPr>
          <w:lang w:eastAsia="sv-SE"/>
        </w:rPr>
        <w:t>vå</w:t>
      </w:r>
      <w:r>
        <w:rPr>
          <w:lang w:eastAsia="sv-SE"/>
        </w:rPr>
        <w:t xml:space="preserve"> uppvärmningshopp och 30 sekunders känn i bom och fristående samt 50 sekunder på barr (</w:t>
      </w:r>
      <w:proofErr w:type="spellStart"/>
      <w:r>
        <w:rPr>
          <w:lang w:eastAsia="sv-SE"/>
        </w:rPr>
        <w:t>inkl</w:t>
      </w:r>
      <w:proofErr w:type="spellEnd"/>
      <w:r>
        <w:rPr>
          <w:lang w:eastAsia="sv-SE"/>
        </w:rPr>
        <w:t xml:space="preserve"> prep</w:t>
      </w:r>
      <w:r w:rsidR="00BB1085">
        <w:rPr>
          <w:lang w:eastAsia="sv-SE"/>
        </w:rPr>
        <w:t>aration</w:t>
      </w:r>
      <w:r>
        <w:rPr>
          <w:lang w:eastAsia="sv-SE"/>
        </w:rPr>
        <w:t xml:space="preserve"> av </w:t>
      </w:r>
      <w:proofErr w:type="spellStart"/>
      <w:r>
        <w:rPr>
          <w:lang w:eastAsia="sv-SE"/>
        </w:rPr>
        <w:t>barrholmarna</w:t>
      </w:r>
      <w:proofErr w:type="spellEnd"/>
      <w:r>
        <w:rPr>
          <w:lang w:eastAsia="sv-SE"/>
        </w:rPr>
        <w:t xml:space="preserve">). </w:t>
      </w:r>
      <w:r w:rsidR="008038A5">
        <w:rPr>
          <w:rStyle w:val="normaltextrun"/>
          <w:color w:val="000000"/>
          <w:szCs w:val="20"/>
          <w:bdr w:val="none" w:sz="0" w:space="0" w:color="auto" w:frame="1"/>
        </w:rPr>
        <w:t>Under mångkamp på SM får de som försöker ta sig till grenfinal tre uppvärmningshopp. I grenfinal på SM får man två uppvärmningshopp. </w:t>
      </w:r>
    </w:p>
    <w:p w14:paraId="6DA62A37" w14:textId="77777777" w:rsidR="00986F04" w:rsidRDefault="00986F04" w:rsidP="0033391A">
      <w:pPr>
        <w:pStyle w:val="Rubrik3"/>
        <w:rPr>
          <w:lang w:eastAsia="sv-SE"/>
        </w:rPr>
      </w:pPr>
      <w:r>
        <w:rPr>
          <w:lang w:eastAsia="sv-SE"/>
        </w:rPr>
        <w:t>Startordning</w:t>
      </w:r>
    </w:p>
    <w:p w14:paraId="1AAE7F10" w14:textId="77777777" w:rsidR="00986F04" w:rsidRPr="00986F04" w:rsidRDefault="00986F04" w:rsidP="00986F04">
      <w:pPr>
        <w:rPr>
          <w:lang w:eastAsia="sv-SE"/>
        </w:rPr>
      </w:pPr>
      <w:r w:rsidRPr="00192B44">
        <w:rPr>
          <w:highlight w:val="yellow"/>
          <w:lang w:eastAsia="sv-SE"/>
        </w:rPr>
        <w:t xml:space="preserve">Komplettera med </w:t>
      </w:r>
      <w:r w:rsidRPr="004F53D9">
        <w:rPr>
          <w:highlight w:val="yellow"/>
          <w:lang w:eastAsia="sv-SE"/>
        </w:rPr>
        <w:t>information</w:t>
      </w:r>
      <w:r w:rsidR="004F53D9" w:rsidRPr="004F53D9">
        <w:rPr>
          <w:highlight w:val="yellow"/>
          <w:lang w:eastAsia="sv-SE"/>
        </w:rPr>
        <w:t>; vem som startar i vilket redskap och pool.</w:t>
      </w:r>
    </w:p>
    <w:p w14:paraId="334D3EB0" w14:textId="77777777" w:rsidR="00B515C4" w:rsidRDefault="00B515C4" w:rsidP="00984DF4">
      <w:pPr>
        <w:pStyle w:val="Rubrik3"/>
        <w:tabs>
          <w:tab w:val="left" w:pos="6524"/>
        </w:tabs>
        <w:rPr>
          <w:lang w:eastAsia="sv-SE"/>
        </w:rPr>
      </w:pPr>
      <w:r>
        <w:rPr>
          <w:lang w:eastAsia="sv-SE"/>
        </w:rPr>
        <w:t xml:space="preserve">Musik </w:t>
      </w:r>
      <w:r w:rsidR="00984DF4">
        <w:rPr>
          <w:lang w:eastAsia="sv-SE"/>
        </w:rPr>
        <w:tab/>
      </w:r>
    </w:p>
    <w:p w14:paraId="356AB06B" w14:textId="77777777" w:rsidR="004F53D9" w:rsidRDefault="004F53D9" w:rsidP="004F53D9">
      <w:pPr>
        <w:rPr>
          <w:lang w:eastAsia="sv-SE"/>
        </w:rPr>
      </w:pPr>
      <w:r>
        <w:rPr>
          <w:lang w:eastAsia="sv-SE"/>
        </w:rPr>
        <w:t xml:space="preserve">Friståendemusiken mailas till </w:t>
      </w:r>
      <w:r w:rsidRPr="004F53D9">
        <w:rPr>
          <w:highlight w:val="green"/>
          <w:lang w:eastAsia="sv-SE"/>
        </w:rPr>
        <w:t>mailadress</w:t>
      </w:r>
      <w:r>
        <w:rPr>
          <w:lang w:eastAsia="sv-SE"/>
        </w:rPr>
        <w:t xml:space="preserve"> senast den </w:t>
      </w:r>
      <w:r w:rsidRPr="004F53D9">
        <w:rPr>
          <w:highlight w:val="green"/>
          <w:lang w:eastAsia="sv-SE"/>
        </w:rPr>
        <w:t>dag datum</w:t>
      </w:r>
      <w:r>
        <w:rPr>
          <w:lang w:eastAsia="sv-SE"/>
        </w:rPr>
        <w:t xml:space="preserve">. Märk musiken med </w:t>
      </w:r>
      <w:r w:rsidRPr="004F53D9">
        <w:rPr>
          <w:highlight w:val="green"/>
          <w:lang w:eastAsia="sv-SE"/>
        </w:rPr>
        <w:t>fyll i.</w:t>
      </w:r>
      <w:r>
        <w:rPr>
          <w:lang w:eastAsia="sv-SE"/>
        </w:rPr>
        <w:t xml:space="preserve"> </w:t>
      </w:r>
    </w:p>
    <w:p w14:paraId="58FEC17A" w14:textId="77777777" w:rsidR="004F53D9" w:rsidRDefault="004F53D9" w:rsidP="004F53D9">
      <w:pPr>
        <w:rPr>
          <w:lang w:eastAsia="sv-SE"/>
        </w:rPr>
      </w:pPr>
      <w:r w:rsidRPr="002156E9">
        <w:rPr>
          <w:highlight w:val="yellow"/>
          <w:lang w:eastAsia="sv-SE"/>
        </w:rPr>
        <w:t>Vid JSM och SM, använd istället denna text</w:t>
      </w:r>
      <w:r>
        <w:rPr>
          <w:highlight w:val="yellow"/>
          <w:lang w:eastAsia="sv-SE"/>
        </w:rPr>
        <w:t xml:space="preserve"> (ta bort instruktionen ovan eller nedan beroende på tävling)</w:t>
      </w:r>
      <w:r w:rsidRPr="002156E9">
        <w:rPr>
          <w:highlight w:val="yellow"/>
          <w:lang w:eastAsia="sv-SE"/>
        </w:rPr>
        <w:t>:</w:t>
      </w:r>
      <w:r>
        <w:rPr>
          <w:lang w:eastAsia="sv-SE"/>
        </w:rPr>
        <w:t xml:space="preserve"> </w:t>
      </w:r>
    </w:p>
    <w:p w14:paraId="40513F89" w14:textId="77777777" w:rsidR="00B515C4" w:rsidRDefault="00B515C4" w:rsidP="00040EBB">
      <w:pPr>
        <w:rPr>
          <w:lang w:eastAsia="sv-SE"/>
        </w:rPr>
      </w:pPr>
      <w:r>
        <w:rPr>
          <w:lang w:eastAsia="sv-SE"/>
        </w:rPr>
        <w:t>Musik laddas upp via Sport Event Systems i programmet Tariff</w:t>
      </w:r>
      <w:r w:rsidR="007A014D">
        <w:rPr>
          <w:lang w:eastAsia="sv-SE"/>
        </w:rPr>
        <w:t xml:space="preserve"> under tidsperioden lördagen den </w:t>
      </w:r>
      <w:r w:rsidR="007A014D" w:rsidRPr="00192B44">
        <w:rPr>
          <w:highlight w:val="yellow"/>
          <w:lang w:eastAsia="sv-SE"/>
        </w:rPr>
        <w:t>dag månad</w:t>
      </w:r>
      <w:r w:rsidR="00581AA2" w:rsidRPr="00192B44">
        <w:rPr>
          <w:highlight w:val="yellow"/>
          <w:lang w:eastAsia="sv-SE"/>
        </w:rPr>
        <w:t xml:space="preserve"> (</w:t>
      </w:r>
      <w:r w:rsidR="00581AA2" w:rsidRPr="00192B44">
        <w:rPr>
          <w:i/>
          <w:iCs/>
          <w:highlight w:val="yellow"/>
          <w:lang w:eastAsia="sv-SE"/>
        </w:rPr>
        <w:t>lördagen två veckor innan tävling</w:t>
      </w:r>
      <w:r w:rsidR="00581AA2" w:rsidRPr="00192B44">
        <w:rPr>
          <w:highlight w:val="yellow"/>
          <w:lang w:eastAsia="sv-SE"/>
        </w:rPr>
        <w:t>)</w:t>
      </w:r>
      <w:r w:rsidR="007A014D">
        <w:rPr>
          <w:lang w:eastAsia="sv-SE"/>
        </w:rPr>
        <w:t xml:space="preserve"> och söndagen den </w:t>
      </w:r>
      <w:r w:rsidR="007A014D" w:rsidRPr="00586F79">
        <w:rPr>
          <w:highlight w:val="green"/>
          <w:lang w:eastAsia="sv-SE"/>
        </w:rPr>
        <w:t>dag månad</w:t>
      </w:r>
      <w:r w:rsidR="00581AA2" w:rsidRPr="00586F79">
        <w:rPr>
          <w:highlight w:val="green"/>
          <w:lang w:eastAsia="sv-SE"/>
        </w:rPr>
        <w:t xml:space="preserve"> (</w:t>
      </w:r>
      <w:r w:rsidR="00581AA2" w:rsidRPr="00586F79">
        <w:rPr>
          <w:i/>
          <w:iCs/>
          <w:highlight w:val="green"/>
          <w:lang w:eastAsia="sv-SE"/>
        </w:rPr>
        <w:t>söndagen en vecka innan tävling</w:t>
      </w:r>
      <w:r w:rsidR="00581AA2" w:rsidRPr="00586F79">
        <w:rPr>
          <w:highlight w:val="green"/>
          <w:lang w:eastAsia="sv-SE"/>
        </w:rPr>
        <w:t>)</w:t>
      </w:r>
      <w:r w:rsidR="007A014D" w:rsidRPr="00586F79">
        <w:rPr>
          <w:highlight w:val="green"/>
          <w:lang w:eastAsia="sv-SE"/>
        </w:rPr>
        <w:t>.</w:t>
      </w:r>
    </w:p>
    <w:p w14:paraId="07FF38EC" w14:textId="29996CD9" w:rsidR="004C1FA9" w:rsidRPr="004C1FA9" w:rsidRDefault="004C1FA9" w:rsidP="00040EBB">
      <w:pPr>
        <w:rPr>
          <w:i/>
          <w:iCs/>
          <w:lang w:eastAsia="sv-SE"/>
        </w:rPr>
      </w:pPr>
      <w:r w:rsidRPr="004C1FA9">
        <w:rPr>
          <w:i/>
          <w:iCs/>
          <w:lang w:eastAsia="sv-SE"/>
        </w:rPr>
        <w:t>Varje förening har eller kommer att få inloggningsuppgifter och instruktioner om hur musiken laddas upp till föreningens officiella mailadress. Samma inloggning används för alla tävlingar och för alla gymnaster från samma förening. Kontakta er egen förenings kansli för att få era inloggningsuppgifter. Om ert kansli mot förmodan inte fått inloggningsuppgifterna hör av er till</w:t>
      </w:r>
      <w:r w:rsidRPr="00B9621B">
        <w:rPr>
          <w:i/>
          <w:iCs/>
          <w:lang w:eastAsia="sv-SE"/>
        </w:rPr>
        <w:t xml:space="preserve"> </w:t>
      </w:r>
      <w:hyperlink r:id="rId12" w:history="1">
        <w:r w:rsidR="00B9621B" w:rsidRPr="00B9621B">
          <w:rPr>
            <w:rStyle w:val="Hyperlnk"/>
            <w:i/>
            <w:iCs/>
          </w:rPr>
          <w:t>kvag@gymnastik.se</w:t>
        </w:r>
      </w:hyperlink>
      <w:r w:rsidR="00B9621B">
        <w:rPr>
          <w:i/>
          <w:iCs/>
        </w:rPr>
        <w:t>.</w:t>
      </w:r>
      <w:r w:rsidR="00B9621B">
        <w:t xml:space="preserve"> </w:t>
      </w:r>
    </w:p>
    <w:p w14:paraId="65377A84" w14:textId="77777777" w:rsidR="008E0393" w:rsidRDefault="008E0393" w:rsidP="008E0393">
      <w:pPr>
        <w:pStyle w:val="Rubrik3"/>
        <w:rPr>
          <w:lang w:eastAsia="sv-SE"/>
        </w:rPr>
      </w:pPr>
      <w:r>
        <w:rPr>
          <w:lang w:eastAsia="sv-SE"/>
        </w:rPr>
        <w:lastRenderedPageBreak/>
        <w:t>Resultat</w:t>
      </w:r>
    </w:p>
    <w:p w14:paraId="1C64106B" w14:textId="77777777" w:rsidR="00FE3F46" w:rsidRPr="0025250F" w:rsidRDefault="00FE3F46" w:rsidP="00FE3F46">
      <w:pPr>
        <w:rPr>
          <w:lang w:eastAsia="sv-SE"/>
        </w:rPr>
      </w:pPr>
      <w:r>
        <w:rPr>
          <w:lang w:eastAsia="sv-SE"/>
        </w:rPr>
        <w:t xml:space="preserve">Resultaten redovisas live på </w:t>
      </w:r>
      <w:hyperlink r:id="rId13" w:history="1">
        <w:r w:rsidRPr="00710674">
          <w:rPr>
            <w:rStyle w:val="Hyperlnk"/>
            <w:lang w:eastAsia="sv-SE"/>
          </w:rPr>
          <w:t>http://score.sporteventsystems.se</w:t>
        </w:r>
      </w:hyperlink>
      <w:r>
        <w:rPr>
          <w:lang w:eastAsia="sv-SE"/>
        </w:rPr>
        <w:t>. Efter tävlingen publiceras resultaten på Gymnastikförbundets hemsida.</w:t>
      </w:r>
    </w:p>
    <w:p w14:paraId="726F1EED" w14:textId="77777777" w:rsidR="00F77EA5" w:rsidRDefault="00F77EA5" w:rsidP="00F77EA5">
      <w:pPr>
        <w:rPr>
          <w:lang w:eastAsia="sv-SE"/>
        </w:rPr>
      </w:pPr>
      <w:r w:rsidRPr="000706E0">
        <w:rPr>
          <w:highlight w:val="yellow"/>
          <w:lang w:eastAsia="sv-SE"/>
        </w:rPr>
        <w:t>Obs, ta bort hela detta stycke för JSM/SM</w:t>
      </w:r>
      <w:r>
        <w:rPr>
          <w:highlight w:val="yellow"/>
          <w:lang w:eastAsia="sv-SE"/>
        </w:rPr>
        <w:t>/Challenge/</w:t>
      </w:r>
      <w:proofErr w:type="spellStart"/>
      <w:r>
        <w:rPr>
          <w:highlight w:val="yellow"/>
          <w:lang w:eastAsia="sv-SE"/>
        </w:rPr>
        <w:t>Pokalenregler</w:t>
      </w:r>
      <w:proofErr w:type="spellEnd"/>
      <w:r w:rsidRPr="0042182C">
        <w:rPr>
          <w:highlight w:val="yellow"/>
          <w:lang w:eastAsia="sv-SE"/>
        </w:rPr>
        <w:t xml:space="preserve">. Använd </w:t>
      </w:r>
      <w:r>
        <w:rPr>
          <w:highlight w:val="yellow"/>
          <w:lang w:eastAsia="sv-SE"/>
        </w:rPr>
        <w:t xml:space="preserve">texten för </w:t>
      </w:r>
      <w:r w:rsidRPr="0042182C">
        <w:rPr>
          <w:highlight w:val="yellow"/>
          <w:lang w:eastAsia="sv-SE"/>
        </w:rPr>
        <w:t>de steg som är relevanta för tävlingen.</w:t>
      </w:r>
      <w:r>
        <w:rPr>
          <w:lang w:eastAsia="sv-SE"/>
        </w:rPr>
        <w:t xml:space="preserve"> </w:t>
      </w:r>
    </w:p>
    <w:p w14:paraId="2C024F67" w14:textId="77777777" w:rsidR="00F77EA5" w:rsidRDefault="00F77EA5" w:rsidP="00F77EA5">
      <w:pPr>
        <w:rPr>
          <w:lang w:eastAsia="sv-SE"/>
        </w:rPr>
      </w:pPr>
      <w:r>
        <w:rPr>
          <w:lang w:eastAsia="sv-SE"/>
        </w:rPr>
        <w:t xml:space="preserve">I februari 2022 lanserades </w:t>
      </w:r>
      <w:hyperlink r:id="rId14" w:history="1">
        <w:r w:rsidRPr="008A08EC">
          <w:rPr>
            <w:rStyle w:val="Hyperlnk"/>
            <w:lang w:eastAsia="sv-SE"/>
          </w:rPr>
          <w:t>Anvisningar för barn- och ungdomsgymnastik</w:t>
        </w:r>
      </w:hyperlink>
      <w:r>
        <w:rPr>
          <w:lang w:eastAsia="sv-SE"/>
        </w:rPr>
        <w:t>, ett konkret stöd och vägledning för föreningar, ledare och enskilda medlemmar då utvecklingsmodell, uppförandekod och barnkonventionen ska omsättas i praktisk idrottslig verksamhet. Utifrån anvisningarna ska resultathantering i kvinnlig artistisk gymnastik skötas enligt nedan:</w:t>
      </w:r>
    </w:p>
    <w:p w14:paraId="6FACEC12" w14:textId="77777777" w:rsidR="00F77EA5" w:rsidRPr="008A08EC" w:rsidRDefault="00F77EA5" w:rsidP="00F77EA5">
      <w:pPr>
        <w:rPr>
          <w:u w:val="single"/>
          <w:lang w:eastAsia="sv-SE"/>
        </w:rPr>
      </w:pPr>
      <w:r w:rsidRPr="008A08EC">
        <w:rPr>
          <w:u w:val="single"/>
          <w:lang w:eastAsia="sv-SE"/>
        </w:rPr>
        <w:t xml:space="preserve">Svenska Stegserierna </w:t>
      </w:r>
    </w:p>
    <w:p w14:paraId="57E95D95" w14:textId="77777777" w:rsidR="00F77EA5" w:rsidRPr="00B95B68" w:rsidRDefault="00F77EA5" w:rsidP="00F77EA5">
      <w:pPr>
        <w:rPr>
          <w:szCs w:val="20"/>
        </w:rPr>
      </w:pPr>
      <w:r w:rsidRPr="00B95B68">
        <w:rPr>
          <w:szCs w:val="20"/>
        </w:rPr>
        <w:t>På</w:t>
      </w:r>
      <w:r w:rsidRPr="00B95B68">
        <w:rPr>
          <w:b/>
          <w:szCs w:val="20"/>
        </w:rPr>
        <w:t xml:space="preserve"> Ettan till Fyran</w:t>
      </w:r>
      <w:r w:rsidRPr="00B95B68">
        <w:rPr>
          <w:szCs w:val="20"/>
        </w:rPr>
        <w:t xml:space="preserve"> görs en helhetsbedömning vid varje redskap av gymnastens framträdande, domarna får inte hänga upp bedömningen på detaljer. </w:t>
      </w:r>
    </w:p>
    <w:p w14:paraId="2EB7FE76" w14:textId="77777777" w:rsidR="00F77EA5" w:rsidRPr="00B95B68" w:rsidRDefault="00F77EA5" w:rsidP="00F77EA5">
      <w:pPr>
        <w:rPr>
          <w:szCs w:val="20"/>
        </w:rPr>
      </w:pPr>
      <w:r w:rsidRPr="00B95B68">
        <w:rPr>
          <w:szCs w:val="20"/>
        </w:rPr>
        <w:t>Resultatet är av mindre vikt. Det viktigaste är att gymnasterna får en positiv upplevelse av tävlingarna.  Gymnasterna belönas med en deltagarmedalj. Inga resultat nämns under tävlingens gång. Tränarna</w:t>
      </w:r>
      <w:r w:rsidRPr="00B95B68">
        <w:rPr>
          <w:rFonts w:eastAsia="Palatino Linotype" w:cs="Palatino Linotype"/>
          <w:szCs w:val="20"/>
        </w:rPr>
        <w:t xml:space="preserve"> ges en fullständig resultatlista utan rangordning efter tävlingens slut.</w:t>
      </w:r>
    </w:p>
    <w:p w14:paraId="63A9CCD5" w14:textId="77777777" w:rsidR="00F77EA5" w:rsidRPr="00B95B68" w:rsidRDefault="00F77EA5" w:rsidP="00F77EA5">
      <w:pPr>
        <w:rPr>
          <w:szCs w:val="20"/>
        </w:rPr>
      </w:pPr>
      <w:r w:rsidRPr="00B95B68">
        <w:rPr>
          <w:rFonts w:eastAsia="GillSans"/>
          <w:szCs w:val="20"/>
        </w:rPr>
        <w:t>På F</w:t>
      </w:r>
      <w:r w:rsidRPr="00B95B68">
        <w:rPr>
          <w:rFonts w:eastAsia="GillSans"/>
          <w:b/>
          <w:bCs/>
          <w:szCs w:val="20"/>
        </w:rPr>
        <w:t>emman och Sexan</w:t>
      </w:r>
      <w:r w:rsidRPr="00B95B68">
        <w:rPr>
          <w:rFonts w:eastAsia="GillSans"/>
          <w:szCs w:val="20"/>
        </w:rPr>
        <w:t xml:space="preserve"> ska aktiva och ledare delges de egna aktivas poäng under tävlingens gång, till exempel via whiteboardtavla vid domarbordet. </w:t>
      </w:r>
      <w:r w:rsidRPr="00B95B68">
        <w:rPr>
          <w:szCs w:val="20"/>
        </w:rPr>
        <w:t>Inga resultatlistor visas under tävlingens gång eller på internet. Tränarna</w:t>
      </w:r>
      <w:r w:rsidRPr="00B95B68">
        <w:rPr>
          <w:rFonts w:eastAsia="Palatino Linotype" w:cs="Palatino Linotype"/>
          <w:szCs w:val="20"/>
        </w:rPr>
        <w:t xml:space="preserve"> ges en fullständig resultatlista efter tävlingens slut.</w:t>
      </w:r>
    </w:p>
    <w:p w14:paraId="0423EAAA" w14:textId="77777777" w:rsidR="00F77EA5" w:rsidRPr="00B95B68" w:rsidRDefault="00F77EA5" w:rsidP="00F77EA5">
      <w:pPr>
        <w:rPr>
          <w:szCs w:val="20"/>
        </w:rPr>
      </w:pPr>
      <w:r w:rsidRPr="00B95B68">
        <w:rPr>
          <w:szCs w:val="20"/>
        </w:rPr>
        <w:t xml:space="preserve">Gymnasterna belönas med guld-, silver- och bronsmedalj/plakett, resterande delar på fjärde plats. Vid </w:t>
      </w:r>
      <w:r w:rsidRPr="00B95B68">
        <w:rPr>
          <w:rFonts w:eastAsia="Segoe UI" w:cs="Segoe UI"/>
          <w:szCs w:val="20"/>
        </w:rPr>
        <w:t xml:space="preserve">fyra eller färre startande tilldelas alla medaljer guld, silver och brons. </w:t>
      </w:r>
      <w:r w:rsidRPr="00B95B68">
        <w:rPr>
          <w:szCs w:val="20"/>
        </w:rPr>
        <w:t>Alla gymnaster får medalj/plakett.</w:t>
      </w:r>
    </w:p>
    <w:p w14:paraId="70EE22B8" w14:textId="77777777" w:rsidR="00F77EA5" w:rsidRPr="00B95B68" w:rsidRDefault="00F77EA5" w:rsidP="00F77EA5">
      <w:pPr>
        <w:rPr>
          <w:szCs w:val="20"/>
        </w:rPr>
      </w:pPr>
      <w:r w:rsidRPr="00B95B68">
        <w:rPr>
          <w:rFonts w:eastAsia="GillSans"/>
          <w:szCs w:val="20"/>
        </w:rPr>
        <w:t xml:space="preserve">På </w:t>
      </w:r>
      <w:r w:rsidRPr="00B95B68">
        <w:rPr>
          <w:rFonts w:eastAsia="GillSans"/>
          <w:b/>
          <w:bCs/>
          <w:szCs w:val="20"/>
        </w:rPr>
        <w:t>Sjuan till Tian</w:t>
      </w:r>
      <w:r w:rsidRPr="00B95B68">
        <w:rPr>
          <w:rFonts w:eastAsia="GillSans"/>
          <w:szCs w:val="20"/>
        </w:rPr>
        <w:t xml:space="preserve"> Aktiva och ledare </w:t>
      </w:r>
      <w:r>
        <w:rPr>
          <w:rFonts w:eastAsia="GillSans"/>
          <w:szCs w:val="20"/>
        </w:rPr>
        <w:t xml:space="preserve">ska </w:t>
      </w:r>
      <w:r w:rsidRPr="00B95B68">
        <w:rPr>
          <w:rFonts w:eastAsia="GillSans"/>
          <w:szCs w:val="20"/>
        </w:rPr>
        <w:t>delges de egna aktivas poäng under tävlingens gång, till exempel via whiteboardtavla vid domarbordet. E</w:t>
      </w:r>
      <w:r w:rsidRPr="00B95B68">
        <w:rPr>
          <w:rFonts w:eastAsia="Palatino Linotype" w:cs="Palatino Linotype"/>
          <w:szCs w:val="20"/>
        </w:rPr>
        <w:t>n fullständig resultatlista ska presenteras efter tävlingens slut.</w:t>
      </w:r>
    </w:p>
    <w:p w14:paraId="7AB6D810" w14:textId="77777777" w:rsidR="00F77EA5" w:rsidRPr="00B95B68" w:rsidRDefault="00F77EA5" w:rsidP="00F77EA5">
      <w:pPr>
        <w:rPr>
          <w:szCs w:val="20"/>
        </w:rPr>
      </w:pPr>
      <w:r w:rsidRPr="00B95B68">
        <w:rPr>
          <w:szCs w:val="20"/>
        </w:rPr>
        <w:t xml:space="preserve">Gymnasterna belönas med guld-, silver- och bronsmedalj/plakett. Vid </w:t>
      </w:r>
      <w:r w:rsidRPr="00B95B68">
        <w:rPr>
          <w:rFonts w:eastAsia="Segoe UI" w:cs="Segoe UI"/>
          <w:szCs w:val="20"/>
        </w:rPr>
        <w:t xml:space="preserve">fyra eller färre startande tilldelas alla medaljer guld, silver och brons. </w:t>
      </w:r>
      <w:r w:rsidRPr="00B95B68">
        <w:rPr>
          <w:szCs w:val="20"/>
        </w:rPr>
        <w:t>Gymnaster under 10 år tillåts delta utom tävlan och tilldelas deltagarmedalj vid prisutdelning. Det är önskvärt att alla gymnaster får medalj/plakett.</w:t>
      </w:r>
    </w:p>
    <w:p w14:paraId="3E35AA51" w14:textId="77777777" w:rsidR="000E4EC4" w:rsidRDefault="000E4EC4" w:rsidP="00B515C4">
      <w:pPr>
        <w:pStyle w:val="Rubrik3"/>
        <w:rPr>
          <w:lang w:eastAsia="sv-SE"/>
        </w:rPr>
      </w:pPr>
      <w:r>
        <w:rPr>
          <w:lang w:eastAsia="sv-SE"/>
        </w:rPr>
        <w:t>Entré</w:t>
      </w:r>
    </w:p>
    <w:p w14:paraId="2BD3B1C7" w14:textId="77777777" w:rsidR="000E4EC4" w:rsidRDefault="000E4EC4" w:rsidP="000E4EC4">
      <w:pPr>
        <w:rPr>
          <w:lang w:eastAsia="sv-SE"/>
        </w:rPr>
      </w:pPr>
      <w:r w:rsidRPr="000E4EC4">
        <w:rPr>
          <w:highlight w:val="yellow"/>
          <w:lang w:eastAsia="sv-SE"/>
        </w:rPr>
        <w:t>Skriv ut om entré är gratis alternativt pris.</w:t>
      </w:r>
    </w:p>
    <w:p w14:paraId="7357FCA7" w14:textId="77777777" w:rsidR="000E4EC4" w:rsidRDefault="000E4EC4" w:rsidP="00B515C4">
      <w:pPr>
        <w:pStyle w:val="Rubrik3"/>
        <w:rPr>
          <w:lang w:eastAsia="sv-SE"/>
        </w:rPr>
      </w:pPr>
      <w:r>
        <w:rPr>
          <w:lang w:eastAsia="sv-SE"/>
        </w:rPr>
        <w:t>Webbsändning</w:t>
      </w:r>
    </w:p>
    <w:p w14:paraId="118478F3"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2220B382" w14:textId="1F69010E" w:rsidR="000E4EC4" w:rsidRDefault="000E4EC4" w:rsidP="000E4EC4">
      <w:pPr>
        <w:rPr>
          <w:lang w:eastAsia="sv-SE"/>
        </w:rPr>
      </w:pPr>
      <w:r>
        <w:rPr>
          <w:lang w:eastAsia="sv-SE"/>
        </w:rPr>
        <w:t xml:space="preserve">Tävlingen kommer att </w:t>
      </w:r>
      <w:proofErr w:type="spellStart"/>
      <w:r>
        <w:rPr>
          <w:lang w:eastAsia="sv-SE"/>
        </w:rPr>
        <w:t>livestreamas</w:t>
      </w:r>
      <w:proofErr w:type="spellEnd"/>
      <w:r>
        <w:rPr>
          <w:lang w:eastAsia="sv-SE"/>
        </w:rPr>
        <w:t xml:space="preserve"> via </w:t>
      </w:r>
      <w:r w:rsidR="00611CDA" w:rsidRPr="00B852D8">
        <w:rPr>
          <w:highlight w:val="yellow"/>
          <w:lang w:eastAsia="sv-SE"/>
        </w:rPr>
        <w:t>Gympabubbla</w:t>
      </w:r>
      <w:r w:rsidR="00611CDA" w:rsidRPr="00671D2B">
        <w:rPr>
          <w:highlight w:val="yellow"/>
          <w:lang w:eastAsia="sv-SE"/>
        </w:rPr>
        <w:t xml:space="preserve">n Play - </w:t>
      </w:r>
      <w:hyperlink r:id="rId15" w:history="1">
        <w:r w:rsidR="00611CDA" w:rsidRPr="00671D2B">
          <w:rPr>
            <w:rStyle w:val="Hyperlnk"/>
            <w:highlight w:val="yellow"/>
            <w:lang w:eastAsia="sv-SE"/>
          </w:rPr>
          <w:t>https://www.gympabubblanplay.se/</w:t>
        </w:r>
      </w:hyperlink>
      <w:r w:rsidR="00611CDA" w:rsidRPr="00CA0CEC">
        <w:rPr>
          <w:lang w:eastAsia="sv-SE"/>
        </w:rPr>
        <w:t>.</w:t>
      </w:r>
    </w:p>
    <w:p w14:paraId="4BAE1E56" w14:textId="77777777" w:rsidR="003776E9" w:rsidRDefault="000E4EC4" w:rsidP="003776E9">
      <w:pPr>
        <w:rPr>
          <w:i/>
          <w:iCs/>
          <w:lang w:eastAsia="sv-SE"/>
        </w:rPr>
      </w:pPr>
      <w:r w:rsidRPr="000E4EC4">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w:t>
      </w:r>
      <w:r w:rsidR="0025250F">
        <w:rPr>
          <w:i/>
          <w:iCs/>
          <w:lang w:eastAsia="sv-SE"/>
        </w:rPr>
        <w:lastRenderedPageBreak/>
        <w:t xml:space="preserve">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395590FE" w14:textId="3685F253" w:rsidR="003776E9" w:rsidRDefault="003776E9" w:rsidP="003776E9">
      <w:pPr>
        <w:pStyle w:val="Rubrik3"/>
        <w:rPr>
          <w:color w:val="auto"/>
        </w:rPr>
      </w:pPr>
      <w:r>
        <w:t>Fotograf</w:t>
      </w:r>
    </w:p>
    <w:p w14:paraId="22A84401" w14:textId="162E6FAE" w:rsidR="003776E9" w:rsidRDefault="003776E9" w:rsidP="003776E9">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3B7155B1" w14:textId="4443CF73" w:rsidR="0025250F" w:rsidRDefault="0025250F" w:rsidP="00B515C4">
      <w:pPr>
        <w:pStyle w:val="Rubrik3"/>
        <w:rPr>
          <w:lang w:eastAsia="sv-SE"/>
        </w:rPr>
      </w:pPr>
      <w:r>
        <w:rPr>
          <w:lang w:eastAsia="sv-SE"/>
        </w:rPr>
        <w:t>W</w:t>
      </w:r>
      <w:r w:rsidR="00D657C6">
        <w:rPr>
          <w:lang w:eastAsia="sv-SE"/>
        </w:rPr>
        <w:t>WW</w:t>
      </w:r>
    </w:p>
    <w:p w14:paraId="05F12A4A"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0FF01B33"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09501D7E" w14:textId="77777777" w:rsidR="000E4EC4" w:rsidRDefault="000E4EC4" w:rsidP="00B515C4">
      <w:pPr>
        <w:pStyle w:val="Rubrik3"/>
        <w:rPr>
          <w:lang w:eastAsia="sv-SE"/>
        </w:rPr>
      </w:pPr>
      <w:r>
        <w:rPr>
          <w:lang w:eastAsia="sv-SE"/>
        </w:rPr>
        <w:t>Cafeteria</w:t>
      </w:r>
    </w:p>
    <w:p w14:paraId="61881375"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3C5F618C" w14:textId="77777777" w:rsidR="00B515C4" w:rsidRDefault="00B515C4" w:rsidP="00B515C4">
      <w:pPr>
        <w:pStyle w:val="Rubrik3"/>
        <w:rPr>
          <w:lang w:eastAsia="sv-SE"/>
        </w:rPr>
      </w:pPr>
      <w:r>
        <w:rPr>
          <w:lang w:eastAsia="sv-SE"/>
        </w:rPr>
        <w:t xml:space="preserve">Mat </w:t>
      </w:r>
    </w:p>
    <w:p w14:paraId="322DFCDF"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294AB5A7" w14:textId="77777777" w:rsidR="00B515C4" w:rsidRDefault="00B515C4" w:rsidP="001E49BC">
      <w:pPr>
        <w:pStyle w:val="Rubrik3"/>
        <w:rPr>
          <w:lang w:eastAsia="sv-SE"/>
        </w:rPr>
      </w:pPr>
      <w:r>
        <w:rPr>
          <w:lang w:eastAsia="sv-SE"/>
        </w:rPr>
        <w:t>Logi</w:t>
      </w:r>
    </w:p>
    <w:p w14:paraId="32279BD0"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349153BA"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6"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7" w:history="1">
        <w:r w:rsidR="001E49BC" w:rsidRPr="00FB6584">
          <w:rPr>
            <w:rStyle w:val="Hyperlnk"/>
            <w:lang w:eastAsia="sv-SE"/>
          </w:rPr>
          <w:t>sport@scandichotels.com</w:t>
        </w:r>
      </w:hyperlink>
      <w:r w:rsidR="001E49BC">
        <w:rPr>
          <w:lang w:eastAsia="sv-SE"/>
        </w:rPr>
        <w:t xml:space="preserve">. </w:t>
      </w:r>
    </w:p>
    <w:p w14:paraId="4645E641" w14:textId="77777777" w:rsidR="000E4EC4" w:rsidRDefault="000E4EC4" w:rsidP="006C15E2">
      <w:pPr>
        <w:pStyle w:val="Rubrik3"/>
        <w:rPr>
          <w:lang w:eastAsia="sv-SE"/>
        </w:rPr>
      </w:pPr>
      <w:r>
        <w:rPr>
          <w:lang w:eastAsia="sv-SE"/>
        </w:rPr>
        <w:t>Kvällsaktivitet</w:t>
      </w:r>
    </w:p>
    <w:p w14:paraId="029F23BC"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2E2A87CA" w14:textId="77777777" w:rsidR="006C15E2" w:rsidRDefault="006C15E2" w:rsidP="006C15E2">
      <w:pPr>
        <w:pStyle w:val="Rubrik3"/>
        <w:rPr>
          <w:lang w:eastAsia="sv-SE"/>
        </w:rPr>
      </w:pPr>
      <w:r>
        <w:rPr>
          <w:lang w:eastAsia="sv-SE"/>
        </w:rPr>
        <w:t>Domare</w:t>
      </w:r>
    </w:p>
    <w:p w14:paraId="30A81578" w14:textId="77777777" w:rsidR="006C15E2" w:rsidRDefault="0040478B" w:rsidP="006C15E2">
      <w:pPr>
        <w:rPr>
          <w:lang w:eastAsia="sv-SE"/>
        </w:rPr>
      </w:pPr>
      <w:r>
        <w:rPr>
          <w:lang w:eastAsia="sv-SE"/>
        </w:rPr>
        <w:t xml:space="preserve">Domarmöte genomförs den </w:t>
      </w:r>
      <w:r w:rsidRPr="0040478B">
        <w:rPr>
          <w:highlight w:val="yellow"/>
          <w:lang w:eastAsia="sv-SE"/>
        </w:rPr>
        <w:t>dag månad</w:t>
      </w:r>
      <w:r>
        <w:rPr>
          <w:lang w:eastAsia="sv-SE"/>
        </w:rPr>
        <w:t xml:space="preserve"> klockan </w:t>
      </w:r>
      <w:r w:rsidRPr="0040478B">
        <w:rPr>
          <w:highlight w:val="yellow"/>
          <w:lang w:eastAsia="sv-SE"/>
        </w:rPr>
        <w:t>00.00</w:t>
      </w:r>
      <w:r>
        <w:rPr>
          <w:lang w:eastAsia="sv-SE"/>
        </w:rPr>
        <w:t xml:space="preserve"> i </w:t>
      </w:r>
      <w:r w:rsidRPr="0040478B">
        <w:rPr>
          <w:highlight w:val="yellow"/>
          <w:lang w:eastAsia="sv-SE"/>
        </w:rPr>
        <w:t>lokal</w:t>
      </w:r>
      <w:r>
        <w:rPr>
          <w:lang w:eastAsia="sv-SE"/>
        </w:rPr>
        <w:t>.</w:t>
      </w:r>
      <w:r w:rsidR="000433D2">
        <w:rPr>
          <w:lang w:eastAsia="sv-SE"/>
        </w:rPr>
        <w:t xml:space="preserve"> </w:t>
      </w:r>
      <w:r w:rsidR="000433D2" w:rsidRPr="000433D2">
        <w:rPr>
          <w:lang w:eastAsia="sv-SE"/>
        </w:rPr>
        <w:t>Arrangören står för mat till domare under pågående tävling.</w:t>
      </w:r>
    </w:p>
    <w:p w14:paraId="3B4C7935" w14:textId="77777777" w:rsidR="000433D2" w:rsidRPr="001E66CD" w:rsidRDefault="000433D2" w:rsidP="006C15E2">
      <w:pPr>
        <w:rPr>
          <w:i/>
          <w:iCs/>
          <w:lang w:eastAsia="sv-SE"/>
        </w:rPr>
      </w:pPr>
      <w:r w:rsidRPr="000433D2">
        <w:rPr>
          <w:highlight w:val="yellow"/>
          <w:lang w:eastAsia="sv-SE"/>
        </w:rPr>
        <w:t xml:space="preserve">Lista på domare som </w:t>
      </w:r>
      <w:r w:rsidRPr="007E1761">
        <w:rPr>
          <w:highlight w:val="yellow"/>
          <w:lang w:eastAsia="sv-SE"/>
        </w:rPr>
        <w:t>dömer</w:t>
      </w:r>
      <w:r w:rsidR="007E1761" w:rsidRPr="007E1761">
        <w:rPr>
          <w:highlight w:val="yellow"/>
          <w:lang w:eastAsia="sv-SE"/>
        </w:rPr>
        <w:t xml:space="preserve"> + vilka redskap.</w:t>
      </w:r>
    </w:p>
    <w:p w14:paraId="7FD2AD35" w14:textId="77777777" w:rsidR="008F1EB8" w:rsidRDefault="008F1EB8" w:rsidP="0033391A">
      <w:pPr>
        <w:pStyle w:val="Rubrik3"/>
        <w:rPr>
          <w:lang w:eastAsia="sv-SE"/>
        </w:rPr>
      </w:pPr>
      <w:r>
        <w:rPr>
          <w:lang w:eastAsia="sv-SE"/>
        </w:rPr>
        <w:t>Tävlingsjury</w:t>
      </w:r>
    </w:p>
    <w:p w14:paraId="504BCAFB"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(t ex </w:t>
      </w:r>
      <w:r w:rsidR="009474EF">
        <w:rPr>
          <w:highlight w:val="yellow"/>
          <w:lang w:eastAsia="sv-SE"/>
        </w:rPr>
        <w:t>tävlingskommittén för kvinnlig artistisk gymnastik</w:t>
      </w:r>
      <w:r w:rsidR="00150381" w:rsidRPr="0040478B">
        <w:rPr>
          <w:highlight w:val="yellow"/>
          <w:lang w:eastAsia="sv-SE"/>
        </w:rPr>
        <w:t>)</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r>
      <w:r w:rsidR="00F0076A">
        <w:rPr>
          <w:lang w:eastAsia="sv-SE"/>
        </w:rPr>
        <w:t>Samt D1-domare i aktuellt redskap</w:t>
      </w:r>
    </w:p>
    <w:p w14:paraId="06B6DB6D" w14:textId="77777777" w:rsidR="006C15E2" w:rsidRDefault="006C15E2" w:rsidP="0033391A">
      <w:pPr>
        <w:pStyle w:val="Rubrik3"/>
        <w:rPr>
          <w:lang w:eastAsia="sv-SE"/>
        </w:rPr>
      </w:pPr>
      <w:r>
        <w:rPr>
          <w:lang w:eastAsia="sv-SE"/>
        </w:rPr>
        <w:t>Tävlingsregler</w:t>
      </w:r>
    </w:p>
    <w:p w14:paraId="300C88B7" w14:textId="77777777" w:rsidR="004F53D9" w:rsidRDefault="004F53D9" w:rsidP="004F53D9">
      <w:pPr>
        <w:rPr>
          <w:lang w:eastAsia="sv-SE"/>
        </w:rPr>
      </w:pPr>
      <w:r>
        <w:rPr>
          <w:lang w:eastAsia="sv-SE"/>
        </w:rPr>
        <w:t>Samtliga tävlingsregler finns att hämta på Gymnastikförbundets hemsida:</w:t>
      </w:r>
      <w:r w:rsidRPr="002156E9">
        <w:t xml:space="preserve"> </w:t>
      </w:r>
      <w:hyperlink r:id="rId18" w:history="1">
        <w:r w:rsidRPr="008F0DB5">
          <w:rPr>
            <w:rStyle w:val="Hyperlnk"/>
            <w:lang w:eastAsia="sv-SE"/>
          </w:rPr>
          <w:t>https://www.gymnastik.se/verksamheter/kvinnlig-artistisk-gymnastik/regler</w:t>
        </w:r>
      </w:hyperlink>
      <w:r>
        <w:rPr>
          <w:lang w:eastAsia="sv-SE"/>
        </w:rPr>
        <w:t xml:space="preserve">. Eventuella frågor kan skickas till </w:t>
      </w:r>
      <w:hyperlink r:id="rId19" w:history="1">
        <w:r w:rsidRPr="008F0DB5">
          <w:rPr>
            <w:rStyle w:val="Hyperlnk"/>
            <w:lang w:eastAsia="sv-SE"/>
          </w:rPr>
          <w:t>kvag@gymnastik.se</w:t>
        </w:r>
      </w:hyperlink>
      <w:r>
        <w:rPr>
          <w:lang w:eastAsia="sv-SE"/>
        </w:rPr>
        <w:t xml:space="preserve">.  </w:t>
      </w:r>
    </w:p>
    <w:p w14:paraId="6BE59D15" w14:textId="77777777" w:rsidR="004C1FA9" w:rsidRPr="004C1FA9" w:rsidRDefault="004C1FA9" w:rsidP="006C15E2">
      <w:pPr>
        <w:rPr>
          <w:i/>
          <w:iCs/>
          <w:lang w:eastAsia="sv-SE"/>
        </w:rPr>
      </w:pPr>
      <w:r w:rsidRPr="004C1FA9">
        <w:rPr>
          <w:i/>
          <w:iCs/>
          <w:lang w:eastAsia="sv-SE"/>
        </w:rPr>
        <w:lastRenderedPageBreak/>
        <w:t>Det är ledarens ansvar att ta del av samtliga reglementen och bestämmelser samt att kontrollera på hemsidan att man har en senaste versionen av dessa inför varje tävling.</w:t>
      </w:r>
    </w:p>
    <w:p w14:paraId="62C82F34" w14:textId="77777777" w:rsidR="006C15E2" w:rsidRDefault="006C15E2" w:rsidP="0033391A">
      <w:pPr>
        <w:pStyle w:val="Rubrik3"/>
        <w:rPr>
          <w:lang w:eastAsia="sv-SE"/>
        </w:rPr>
      </w:pPr>
      <w:r>
        <w:rPr>
          <w:lang w:eastAsia="sv-SE"/>
        </w:rPr>
        <w:t>Tävlingslicens</w:t>
      </w:r>
    </w:p>
    <w:p w14:paraId="34C7D268"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70DFA490" w14:textId="72E91B7D"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xml:space="preserve">; genom att visa upp ett utdrag från </w:t>
      </w:r>
      <w:r w:rsidR="00257F12">
        <w:rPr>
          <w:i/>
          <w:iCs/>
          <w:lang w:eastAsia="sv-SE"/>
        </w:rPr>
        <w:t xml:space="preserve">Tydligas (tidigare </w:t>
      </w:r>
      <w:r w:rsidR="008A74EF">
        <w:rPr>
          <w:i/>
          <w:iCs/>
          <w:lang w:eastAsia="sv-SE"/>
        </w:rPr>
        <w:t>Pensum</w:t>
      </w:r>
      <w:r w:rsidR="00257F12">
        <w:rPr>
          <w:i/>
          <w:iCs/>
          <w:lang w:eastAsia="sv-SE"/>
        </w:rPr>
        <w:t>)</w:t>
      </w:r>
      <w:r w:rsidR="008A74EF">
        <w:rPr>
          <w:i/>
          <w:iCs/>
          <w:lang w:eastAsia="sv-SE"/>
        </w:rPr>
        <w:t xml:space="preserve"> register till arrangörsföreningen. Gymnaster som saknar giltig tävlingslicens får inte ställa upp i tävlingen. </w:t>
      </w:r>
    </w:p>
    <w:p w14:paraId="4EB91EC6" w14:textId="77777777" w:rsidR="006C15E2" w:rsidRDefault="006C15E2" w:rsidP="0033391A">
      <w:pPr>
        <w:pStyle w:val="Rubrik3"/>
        <w:rPr>
          <w:lang w:eastAsia="sv-SE"/>
        </w:rPr>
      </w:pPr>
      <w:r>
        <w:rPr>
          <w:lang w:eastAsia="sv-SE"/>
        </w:rPr>
        <w:t>Utbildningskrav</w:t>
      </w:r>
    </w:p>
    <w:p w14:paraId="2EDE7283" w14:textId="1E23EBAB" w:rsidR="006C15E2" w:rsidRDefault="0033391A" w:rsidP="006C15E2">
      <w:pPr>
        <w:rPr>
          <w:lang w:eastAsia="sv-SE"/>
        </w:rPr>
      </w:pPr>
      <w:r>
        <w:rPr>
          <w:lang w:eastAsia="sv-SE"/>
        </w:rPr>
        <w:t xml:space="preserve">I all verksamhet ska Gymnastikförbundets utbildningskrav följas: </w:t>
      </w:r>
      <w:hyperlink r:id="rId20" w:history="1">
        <w:r w:rsidR="00B94197" w:rsidRPr="00B94197">
          <w:rPr>
            <w:rStyle w:val="Hyperlnk"/>
            <w:rFonts w:cs="Calibri"/>
            <w:szCs w:val="20"/>
          </w:rPr>
          <w:t>https://www.gymnastik.se/utbildning/utbildningskrav-behorigheter-och-validering/utbildningskrav</w:t>
        </w:r>
      </w:hyperlink>
      <w:r w:rsidR="00257F12">
        <w:rPr>
          <w:lang w:eastAsia="sv-SE"/>
        </w:rPr>
        <w:t>.</w:t>
      </w:r>
    </w:p>
    <w:p w14:paraId="26DBEA9A" w14:textId="77777777" w:rsidR="008C7138" w:rsidRDefault="008C7138" w:rsidP="008C7138">
      <w:pPr>
        <w:pStyle w:val="Rubrik3"/>
        <w:rPr>
          <w:lang w:eastAsia="sv-SE"/>
        </w:rPr>
      </w:pPr>
      <w:r>
        <w:rPr>
          <w:lang w:eastAsia="sv-SE"/>
        </w:rPr>
        <w:t>Korrekt uppförande</w:t>
      </w:r>
    </w:p>
    <w:p w14:paraId="5DC3D5B5" w14:textId="12CB6CE9"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21" w:history="1">
        <w:r w:rsidRPr="008C7138">
          <w:rPr>
            <w:rStyle w:val="Hyperlnk"/>
            <w:lang w:eastAsia="sv-SE"/>
          </w:rPr>
          <w:t>här</w:t>
        </w:r>
      </w:hyperlink>
      <w:r>
        <w:rPr>
          <w:lang w:eastAsia="sv-SE"/>
        </w:rPr>
        <w:t xml:space="preserve">. </w:t>
      </w:r>
    </w:p>
    <w:p w14:paraId="3CEA70B3"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08F244BE"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5143EBF6"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35C02C63" w14:textId="77777777" w:rsidR="001E49BC" w:rsidRDefault="001E49BC" w:rsidP="001E49BC">
      <w:pPr>
        <w:pStyle w:val="Rubrik3"/>
        <w:rPr>
          <w:lang w:eastAsia="sv-SE"/>
        </w:rPr>
      </w:pPr>
      <w:r>
        <w:rPr>
          <w:lang w:eastAsia="sv-SE"/>
        </w:rPr>
        <w:t>GDPR</w:t>
      </w:r>
    </w:p>
    <w:p w14:paraId="28739AA6"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76008D1F"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3ABE8541" w14:textId="77777777" w:rsidR="00B53DEC" w:rsidRPr="00EC6E1E" w:rsidRDefault="00B53DEC" w:rsidP="00B53DEC">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0E32CEA8" w14:textId="25785684" w:rsidR="00DD1486" w:rsidRPr="008931BD" w:rsidRDefault="00B53DEC" w:rsidP="008931BD">
      <w:r w:rsidRPr="00C5328C">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C5328C">
        <w:rPr>
          <w:rFonts w:cs="Segoe UI"/>
          <w:color w:val="000000"/>
          <w:shd w:val="clear" w:color="auto" w:fill="FFFFFF"/>
        </w:rPr>
        <w:t xml:space="preserve"> </w:t>
      </w:r>
      <w:r w:rsidRPr="00C5328C">
        <w:t xml:space="preserve">Såväl arrangörsföreningen som Gymnastikförbundet har som uppdrag att säkerställa beredskap och omhändertagande om något mot förmodan skulle hända. </w:t>
      </w:r>
      <w:r w:rsidR="008931BD">
        <w:br/>
      </w:r>
      <w:r w:rsidRPr="00C5328C">
        <w:rPr>
          <w:b/>
          <w:bCs/>
        </w:rPr>
        <w:t>Ledare på plats skall ha kontaktuppgifter för föreningens deltagare.</w:t>
      </w:r>
    </w:p>
    <w:p w14:paraId="094B5225" w14:textId="77777777" w:rsidR="00B53DEC" w:rsidRDefault="00B53DEC" w:rsidP="00B53DEC">
      <w:pPr>
        <w:rPr>
          <w:rFonts w:ascii="Tahoma" w:hAnsi="Tahoma" w:cs="Tahoma"/>
          <w:b/>
          <w:bCs/>
          <w:lang w:eastAsia="sv-SE"/>
        </w:rPr>
      </w:pPr>
    </w:p>
    <w:p w14:paraId="4E2EC831"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73C2CC60" w14:textId="77777777" w:rsidR="008C7138" w:rsidRPr="00DD1486" w:rsidRDefault="00DD1486" w:rsidP="006C15E2">
      <w:pPr>
        <w:rPr>
          <w:rFonts w:ascii="Tahoma" w:hAnsi="Tahoma" w:cs="Tahoma"/>
          <w:b/>
          <w:bCs/>
          <w:lang w:eastAsia="sv-SE"/>
        </w:rPr>
      </w:pPr>
      <w:r w:rsidRPr="00DD1486">
        <w:rPr>
          <w:rFonts w:ascii="Tahoma" w:hAnsi="Tahoma" w:cs="Tahoma"/>
          <w:b/>
          <w:bCs/>
          <w:lang w:eastAsia="sv-SE"/>
        </w:rPr>
        <w:t>Önskar vi er lycka till med träning och förberedelser inför tävlingen. Vi ser fram emot att få träffa er alla och uppleva spännande tävlingar.</w:t>
      </w:r>
    </w:p>
    <w:p w14:paraId="13277125" w14:textId="77777777" w:rsidR="00DD1486" w:rsidRPr="00DD1486" w:rsidRDefault="00DD1486" w:rsidP="00DD1486">
      <w:pPr>
        <w:pStyle w:val="Rubrik3"/>
        <w:rPr>
          <w:lang w:eastAsia="sv-SE"/>
        </w:rPr>
      </w:pPr>
      <w:r>
        <w:rPr>
          <w:lang w:eastAsia="sv-SE"/>
        </w:rPr>
        <w:t>Varmt välkomna!</w:t>
      </w:r>
    </w:p>
    <w:p w14:paraId="6B2C4C11" w14:textId="77777777" w:rsidR="00DD1486" w:rsidRDefault="00DD1486" w:rsidP="006C15E2">
      <w:pPr>
        <w:rPr>
          <w:color w:val="FF0000"/>
          <w:lang w:eastAsia="sv-SE"/>
        </w:rPr>
      </w:pPr>
    </w:p>
    <w:p w14:paraId="72A55760" w14:textId="2D2C2828" w:rsidR="006C15E2" w:rsidRDefault="000E0953" w:rsidP="00B65BBF">
      <w:pPr>
        <w:rPr>
          <w:lang w:eastAsia="sv-SE"/>
        </w:rPr>
      </w:pPr>
      <w:r>
        <w:rPr>
          <w:noProof/>
          <w:lang w:eastAsia="sv-SE"/>
        </w:rPr>
        <w:lastRenderedPageBreak/>
        <w:drawing>
          <wp:anchor distT="0" distB="0" distL="114300" distR="114300" simplePos="0" relativeHeight="251659266" behindDoc="0" locked="0" layoutInCell="1" allowOverlap="1" wp14:anchorId="120D5270" wp14:editId="54C71E61">
            <wp:simplePos x="0" y="0"/>
            <wp:positionH relativeFrom="page">
              <wp:align>center</wp:align>
            </wp:positionH>
            <wp:positionV relativeFrom="margin">
              <wp:posOffset>-714375</wp:posOffset>
            </wp:positionV>
            <wp:extent cx="6242050" cy="8829675"/>
            <wp:effectExtent l="0" t="0" r="6350" b="952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42050" cy="8829675"/>
                    </a:xfrm>
                    <a:prstGeom prst="rect">
                      <a:avLst/>
                    </a:prstGeom>
                  </pic:spPr>
                </pic:pic>
              </a:graphicData>
            </a:graphic>
            <wp14:sizeRelH relativeFrom="margin">
              <wp14:pctWidth>0</wp14:pctWidth>
            </wp14:sizeRelH>
          </wp:anchor>
        </w:drawing>
      </w:r>
    </w:p>
    <w:sectPr w:rsidR="006C15E2" w:rsidSect="00E53E93">
      <w:footerReference w:type="even" r:id="rId23"/>
      <w:footerReference w:type="default" r:id="rId24"/>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FAA5" w14:textId="77777777" w:rsidR="00E53E93" w:rsidRDefault="00E53E93" w:rsidP="004B72AB">
      <w:r>
        <w:separator/>
      </w:r>
    </w:p>
  </w:endnote>
  <w:endnote w:type="continuationSeparator" w:id="0">
    <w:p w14:paraId="3CC8EA17" w14:textId="77777777" w:rsidR="00E53E93" w:rsidRDefault="00E53E93" w:rsidP="004B72AB">
      <w:r>
        <w:continuationSeparator/>
      </w:r>
    </w:p>
  </w:endnote>
  <w:endnote w:type="continuationNotice" w:id="1">
    <w:p w14:paraId="7C62AD05" w14:textId="77777777" w:rsidR="00E53E93" w:rsidRDefault="00E53E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GillS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5DB3CD30"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55D39B47"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33F9D00E"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1AF773D" w14:textId="3B3FCC7D" w:rsidR="004B72AB" w:rsidRDefault="00257F12" w:rsidP="004B72AB">
    <w:pPr>
      <w:pStyle w:val="Sidfot"/>
      <w:ind w:right="360"/>
    </w:pPr>
    <w:r>
      <w:rPr>
        <w:noProof/>
      </w:rPr>
      <mc:AlternateContent>
        <mc:Choice Requires="wps">
          <w:drawing>
            <wp:anchor distT="45720" distB="45720" distL="114300" distR="114300" simplePos="0" relativeHeight="251660289" behindDoc="0" locked="0" layoutInCell="1" allowOverlap="1" wp14:anchorId="1994AA95" wp14:editId="7DFAA30B">
              <wp:simplePos x="0" y="0"/>
              <wp:positionH relativeFrom="column">
                <wp:posOffset>2452370</wp:posOffset>
              </wp:positionH>
              <wp:positionV relativeFrom="paragraph">
                <wp:posOffset>-445770</wp:posOffset>
              </wp:positionV>
              <wp:extent cx="2466975" cy="1404620"/>
              <wp:effectExtent l="0" t="0" r="9525" b="7620"/>
              <wp:wrapSquare wrapText="bothSides"/>
              <wp:docPr id="471054499" name="Textruta 471054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14:paraId="75C854C1" w14:textId="77777777" w:rsidR="00257F12" w:rsidRDefault="00257F12" w:rsidP="00257F12">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4AA95" id="_x0000_t202" coordsize="21600,21600" o:spt="202" path="m,l,21600r21600,l21600,xe">
              <v:stroke joinstyle="miter"/>
              <v:path gradientshapeok="t" o:connecttype="rect"/>
            </v:shapetype>
            <v:shape id="Textruta 471054499" o:spid="_x0000_s1028" type="#_x0000_t202" style="position:absolute;margin-left:193.1pt;margin-top:-35.1pt;width:194.2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" stroked="f">
              <v:textbox style="mso-fit-shape-to-text:t">
                <w:txbxContent>
                  <w:p w14:paraId="75C854C1" w14:textId="77777777" w:rsidR="00257F12" w:rsidRDefault="00257F12" w:rsidP="00257F12">
                    <w:r w:rsidRPr="00984DF4">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2CC37103" wp14:editId="60D3494B">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F30F" w14:textId="77777777" w:rsidR="00E53E93" w:rsidRPr="00760C0A" w:rsidRDefault="00E53E93" w:rsidP="00760C0A">
      <w:pPr>
        <w:pStyle w:val="Fotnotstext"/>
      </w:pPr>
      <w:r w:rsidRPr="00760C0A">
        <w:separator/>
      </w:r>
    </w:p>
  </w:footnote>
  <w:footnote w:type="continuationSeparator" w:id="0">
    <w:p w14:paraId="4E09BC15" w14:textId="77777777" w:rsidR="00E53E93" w:rsidRDefault="00E53E93" w:rsidP="004B72AB">
      <w:r>
        <w:continuationSeparator/>
      </w:r>
    </w:p>
  </w:footnote>
  <w:footnote w:type="continuationNotice" w:id="1">
    <w:p w14:paraId="0A6C9E6E" w14:textId="77777777" w:rsidR="00E53E93" w:rsidRDefault="00E53E9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C6"/>
    <w:rsid w:val="00002F6F"/>
    <w:rsid w:val="00016E5C"/>
    <w:rsid w:val="00040EBB"/>
    <w:rsid w:val="00040FF7"/>
    <w:rsid w:val="000429D6"/>
    <w:rsid w:val="00042C02"/>
    <w:rsid w:val="000433D2"/>
    <w:rsid w:val="000B60DC"/>
    <w:rsid w:val="000E0953"/>
    <w:rsid w:val="000E4EC4"/>
    <w:rsid w:val="000E6605"/>
    <w:rsid w:val="00110911"/>
    <w:rsid w:val="00114496"/>
    <w:rsid w:val="00116E0D"/>
    <w:rsid w:val="0012372A"/>
    <w:rsid w:val="00150381"/>
    <w:rsid w:val="001855FA"/>
    <w:rsid w:val="00192B44"/>
    <w:rsid w:val="00197AA8"/>
    <w:rsid w:val="001C533D"/>
    <w:rsid w:val="001E49BC"/>
    <w:rsid w:val="001E66CD"/>
    <w:rsid w:val="001F2F65"/>
    <w:rsid w:val="00225855"/>
    <w:rsid w:val="002259E3"/>
    <w:rsid w:val="00242A8D"/>
    <w:rsid w:val="0025250F"/>
    <w:rsid w:val="00257F12"/>
    <w:rsid w:val="0029798E"/>
    <w:rsid w:val="002A3B2A"/>
    <w:rsid w:val="002B1B78"/>
    <w:rsid w:val="002F30CA"/>
    <w:rsid w:val="003267AD"/>
    <w:rsid w:val="0033391A"/>
    <w:rsid w:val="003776E9"/>
    <w:rsid w:val="003B4218"/>
    <w:rsid w:val="003E4A68"/>
    <w:rsid w:val="003F7B6F"/>
    <w:rsid w:val="004042FD"/>
    <w:rsid w:val="0040478B"/>
    <w:rsid w:val="00417D20"/>
    <w:rsid w:val="00477E42"/>
    <w:rsid w:val="00483F3A"/>
    <w:rsid w:val="004B1A35"/>
    <w:rsid w:val="004B72AB"/>
    <w:rsid w:val="004C0450"/>
    <w:rsid w:val="004C1FA9"/>
    <w:rsid w:val="004F53D9"/>
    <w:rsid w:val="004F64E3"/>
    <w:rsid w:val="005356E0"/>
    <w:rsid w:val="00535D9E"/>
    <w:rsid w:val="00561169"/>
    <w:rsid w:val="00566A97"/>
    <w:rsid w:val="00581AA2"/>
    <w:rsid w:val="00586F79"/>
    <w:rsid w:val="00597A10"/>
    <w:rsid w:val="005A02AA"/>
    <w:rsid w:val="005A0DF2"/>
    <w:rsid w:val="005A2DCC"/>
    <w:rsid w:val="005B7E14"/>
    <w:rsid w:val="005D4482"/>
    <w:rsid w:val="005E70E1"/>
    <w:rsid w:val="00611CDA"/>
    <w:rsid w:val="00643543"/>
    <w:rsid w:val="0064647A"/>
    <w:rsid w:val="00691FFD"/>
    <w:rsid w:val="006B75D2"/>
    <w:rsid w:val="006B7814"/>
    <w:rsid w:val="006C0834"/>
    <w:rsid w:val="006C15E2"/>
    <w:rsid w:val="006C7470"/>
    <w:rsid w:val="006D06A8"/>
    <w:rsid w:val="006D1F2D"/>
    <w:rsid w:val="00736EC7"/>
    <w:rsid w:val="007439BC"/>
    <w:rsid w:val="00760C0A"/>
    <w:rsid w:val="00767BB6"/>
    <w:rsid w:val="0078333B"/>
    <w:rsid w:val="007A014D"/>
    <w:rsid w:val="007B7C10"/>
    <w:rsid w:val="007C1AF5"/>
    <w:rsid w:val="007D5E56"/>
    <w:rsid w:val="007E1761"/>
    <w:rsid w:val="007F7B4F"/>
    <w:rsid w:val="008038A5"/>
    <w:rsid w:val="008071D3"/>
    <w:rsid w:val="00832941"/>
    <w:rsid w:val="00857EB2"/>
    <w:rsid w:val="00892225"/>
    <w:rsid w:val="008931BD"/>
    <w:rsid w:val="008A74EF"/>
    <w:rsid w:val="008B3C44"/>
    <w:rsid w:val="008C7138"/>
    <w:rsid w:val="008D146D"/>
    <w:rsid w:val="008E0393"/>
    <w:rsid w:val="008F05F3"/>
    <w:rsid w:val="008F1EB8"/>
    <w:rsid w:val="008F572D"/>
    <w:rsid w:val="00902EEE"/>
    <w:rsid w:val="00932D03"/>
    <w:rsid w:val="00936427"/>
    <w:rsid w:val="009474EF"/>
    <w:rsid w:val="0095772D"/>
    <w:rsid w:val="00975290"/>
    <w:rsid w:val="009836CF"/>
    <w:rsid w:val="00984DF4"/>
    <w:rsid w:val="00986F04"/>
    <w:rsid w:val="00993DAE"/>
    <w:rsid w:val="0099515C"/>
    <w:rsid w:val="009C5ED4"/>
    <w:rsid w:val="009D6A69"/>
    <w:rsid w:val="00A27D5A"/>
    <w:rsid w:val="00A35630"/>
    <w:rsid w:val="00A37DCB"/>
    <w:rsid w:val="00A56834"/>
    <w:rsid w:val="00A82BFA"/>
    <w:rsid w:val="00A8670B"/>
    <w:rsid w:val="00AC5B33"/>
    <w:rsid w:val="00B10B6A"/>
    <w:rsid w:val="00B515C4"/>
    <w:rsid w:val="00B53DEC"/>
    <w:rsid w:val="00B65BBF"/>
    <w:rsid w:val="00B803B5"/>
    <w:rsid w:val="00B84FCA"/>
    <w:rsid w:val="00B94197"/>
    <w:rsid w:val="00B9621B"/>
    <w:rsid w:val="00BB1085"/>
    <w:rsid w:val="00BB5192"/>
    <w:rsid w:val="00BC40BF"/>
    <w:rsid w:val="00BF4253"/>
    <w:rsid w:val="00C304DC"/>
    <w:rsid w:val="00C41EDD"/>
    <w:rsid w:val="00C74551"/>
    <w:rsid w:val="00C7561B"/>
    <w:rsid w:val="00C76AE0"/>
    <w:rsid w:val="00D119F4"/>
    <w:rsid w:val="00D27872"/>
    <w:rsid w:val="00D40ECB"/>
    <w:rsid w:val="00D657C6"/>
    <w:rsid w:val="00D77373"/>
    <w:rsid w:val="00D95C7F"/>
    <w:rsid w:val="00DA39A6"/>
    <w:rsid w:val="00DB440F"/>
    <w:rsid w:val="00DD1486"/>
    <w:rsid w:val="00DE2689"/>
    <w:rsid w:val="00E03FFC"/>
    <w:rsid w:val="00E31E1F"/>
    <w:rsid w:val="00E53AC3"/>
    <w:rsid w:val="00E53E93"/>
    <w:rsid w:val="00E66E9A"/>
    <w:rsid w:val="00EF6925"/>
    <w:rsid w:val="00F0076A"/>
    <w:rsid w:val="00F130B7"/>
    <w:rsid w:val="00F15871"/>
    <w:rsid w:val="00F163C7"/>
    <w:rsid w:val="00F3215A"/>
    <w:rsid w:val="00F720E9"/>
    <w:rsid w:val="00F77EA5"/>
    <w:rsid w:val="00F913A4"/>
    <w:rsid w:val="00FA2D74"/>
    <w:rsid w:val="00FB37E4"/>
    <w:rsid w:val="00FE3F46"/>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EAFD"/>
  <w15:chartTrackingRefBased/>
  <w15:docId w15:val="{7B1B50CA-5BFC-4FCE-A052-2181709F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customStyle="1" w:styleId="normaltextrun">
    <w:name w:val="normaltextrun"/>
    <w:basedOn w:val="Standardstycketeckensnitt"/>
    <w:rsid w:val="008038A5"/>
  </w:style>
  <w:style w:type="paragraph" w:customStyle="1" w:styleId="Kursiv">
    <w:name w:val="Kursiv"/>
    <w:basedOn w:val="Normal"/>
    <w:qFormat/>
    <w:rsid w:val="00B53DEC"/>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473452730">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sporteventsystems.se" TargetMode="External"/><Relationship Id="rId18" Type="http://schemas.openxmlformats.org/officeDocument/2006/relationships/hyperlink" Target="https://www.gymnastik.se/verksamheter/kvinnlig-artistisk-gymnastik/regl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ymnastik.se/verksamheter/tekniskt-reglemente" TargetMode="External"/><Relationship Id="rId7" Type="http://schemas.openxmlformats.org/officeDocument/2006/relationships/settings" Target="settings.xml"/><Relationship Id="rId12" Type="http://schemas.openxmlformats.org/officeDocument/2006/relationships/hyperlink" Target="mailto:kvag@gymnastik.se" TargetMode="External"/><Relationship Id="rId17" Type="http://schemas.openxmlformats.org/officeDocument/2006/relationships/hyperlink" Target="mailto:sport@scandichotel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andichotels.se/alltid-pa-scandic/sport" TargetMode="External"/><Relationship Id="rId20" Type="http://schemas.openxmlformats.org/officeDocument/2006/relationships/hyperlink" Target="https://www.gymnastik.se/utbildning/utbildningskrav-behorigheter-och-validering/utbildningskra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ympabubblanplay.s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vag@gymnastik.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ymnastik.se/om-oss/svensk-gymnastik-vill/trygg-gymnastik/anvisningar-for-barn--och-ungdomsgymnastik" TargetMode="Externa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OSF19\Sveriges%20Riksidrottsf&#246;rbund\GF%20Tr&#228;ning%20och%20t&#228;vling%20-%20T&#228;vling%20-%20T&#228;vling\Kvinnlig%20artistisk%20gymnastik\Reglementen\Arrang&#246;rsreglemente\2023\KvAG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2.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3.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4.xml><?xml version="1.0" encoding="utf-8"?>
<ds:datastoreItem xmlns:ds="http://schemas.openxmlformats.org/officeDocument/2006/customXml" ds:itemID="{AE26AE03-D682-43EE-8EA8-4F0B96E0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KvAG_Mall för PM 2023 v1</Template>
  <TotalTime>0</TotalTime>
  <Pages>6</Pages>
  <Words>1557</Words>
  <Characters>8254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Törnvall (Gymnastik)</dc:creator>
  <cp:keywords/>
  <dc:description/>
  <cp:lastModifiedBy>Anna Gustafsson (Gymnastik)</cp:lastModifiedBy>
  <cp:revision>12</cp:revision>
  <dcterms:created xsi:type="dcterms:W3CDTF">2024-01-24T10:23:00Z</dcterms:created>
  <dcterms:modified xsi:type="dcterms:W3CDTF">2024-05-06T08:46:00Z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